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4B7" w:rsidRDefault="00ED34B7" w:rsidP="00ED34B7">
      <w:pPr>
        <w:widowControl/>
        <w:autoSpaceDE/>
        <w:adjustRightInd/>
        <w:jc w:val="center"/>
        <w:rPr>
          <w:color w:val="333333"/>
          <w:sz w:val="28"/>
          <w:szCs w:val="28"/>
        </w:rPr>
      </w:pPr>
      <w:r>
        <w:rPr>
          <w:noProof/>
          <w:color w:val="333333"/>
          <w:sz w:val="28"/>
          <w:szCs w:val="28"/>
        </w:rPr>
        <w:drawing>
          <wp:inline distT="0" distB="0" distL="0" distR="0">
            <wp:extent cx="542925" cy="676275"/>
            <wp:effectExtent l="0" t="0" r="9525" b="9525"/>
            <wp:docPr id="1" name="Рисунок 1" descr="Описание: 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2925" cy="676275"/>
                    </a:xfrm>
                    <a:prstGeom prst="rect">
                      <a:avLst/>
                    </a:prstGeom>
                    <a:noFill/>
                    <a:ln>
                      <a:noFill/>
                    </a:ln>
                  </pic:spPr>
                </pic:pic>
              </a:graphicData>
            </a:graphic>
          </wp:inline>
        </w:drawing>
      </w:r>
    </w:p>
    <w:p w:rsidR="00ED34B7" w:rsidRDefault="00ED34B7" w:rsidP="00ED34B7">
      <w:pPr>
        <w:shd w:val="clear" w:color="auto" w:fill="FFFFFF"/>
        <w:spacing w:before="43" w:line="283" w:lineRule="exact"/>
        <w:ind w:left="14"/>
        <w:rPr>
          <w:b/>
          <w:bCs/>
          <w:color w:val="383838"/>
          <w:spacing w:val="-5"/>
          <w:w w:val="125"/>
          <w:sz w:val="28"/>
          <w:szCs w:val="28"/>
        </w:rPr>
      </w:pPr>
    </w:p>
    <w:p w:rsidR="00ED34B7" w:rsidRDefault="00ED34B7" w:rsidP="00ED34B7">
      <w:pPr>
        <w:shd w:val="clear" w:color="auto" w:fill="FFFFFF"/>
        <w:spacing w:before="43" w:line="283" w:lineRule="exact"/>
        <w:ind w:left="14"/>
        <w:rPr>
          <w:sz w:val="28"/>
          <w:szCs w:val="28"/>
        </w:rPr>
      </w:pPr>
      <w:r>
        <w:rPr>
          <w:b/>
          <w:bCs/>
          <w:color w:val="383838"/>
          <w:spacing w:val="-5"/>
          <w:w w:val="125"/>
          <w:sz w:val="28"/>
          <w:szCs w:val="28"/>
        </w:rPr>
        <w:t xml:space="preserve">                                                 СОВЕТ</w:t>
      </w:r>
    </w:p>
    <w:p w:rsidR="00ED34B7" w:rsidRDefault="00ED34B7" w:rsidP="00ED34B7">
      <w:pPr>
        <w:shd w:val="clear" w:color="auto" w:fill="FFFFFF"/>
        <w:spacing w:line="283" w:lineRule="exact"/>
        <w:ind w:left="1368"/>
        <w:rPr>
          <w:sz w:val="24"/>
          <w:szCs w:val="24"/>
        </w:rPr>
      </w:pPr>
      <w:r>
        <w:rPr>
          <w:b/>
          <w:bCs/>
          <w:color w:val="383838"/>
          <w:spacing w:val="-7"/>
          <w:sz w:val="24"/>
          <w:szCs w:val="24"/>
        </w:rPr>
        <w:t>КОЧЕТНОВСКОГО МУНИЦИПАЛЬНОГО ОБРАЗОВАНИЯ</w:t>
      </w:r>
    </w:p>
    <w:p w:rsidR="00ED34B7" w:rsidRDefault="00ED34B7" w:rsidP="00ED34B7">
      <w:pPr>
        <w:shd w:val="clear" w:color="auto" w:fill="FFFFFF"/>
        <w:spacing w:line="283" w:lineRule="exact"/>
        <w:ind w:left="158"/>
        <w:rPr>
          <w:sz w:val="24"/>
          <w:szCs w:val="24"/>
        </w:rPr>
      </w:pPr>
      <w:r>
        <w:rPr>
          <w:b/>
          <w:bCs/>
          <w:color w:val="383838"/>
          <w:spacing w:val="-9"/>
          <w:sz w:val="24"/>
          <w:szCs w:val="24"/>
        </w:rPr>
        <w:t xml:space="preserve">         РОВЕНСКОГО МУНИЦИПАЛЬНОГО РАЙОНА САРАТОВСКОЙ ОБЛАСТИ</w:t>
      </w:r>
    </w:p>
    <w:p w:rsidR="00ED34B7" w:rsidRDefault="00ED34B7" w:rsidP="00ED34B7">
      <w:pPr>
        <w:shd w:val="clear" w:color="auto" w:fill="FFFFFF"/>
        <w:spacing w:line="283" w:lineRule="exact"/>
        <w:ind w:left="5"/>
        <w:jc w:val="center"/>
        <w:rPr>
          <w:sz w:val="24"/>
          <w:szCs w:val="24"/>
        </w:rPr>
      </w:pPr>
      <w:r>
        <w:rPr>
          <w:b/>
          <w:bCs/>
          <w:color w:val="383838"/>
          <w:spacing w:val="-8"/>
          <w:sz w:val="24"/>
          <w:szCs w:val="24"/>
        </w:rPr>
        <w:t xml:space="preserve"> ТРЕТЬЕГО СОЗЫВА</w:t>
      </w:r>
    </w:p>
    <w:p w:rsidR="00ED34B7" w:rsidRDefault="00ED34B7" w:rsidP="00ED34B7">
      <w:pPr>
        <w:shd w:val="clear" w:color="auto" w:fill="FFFFFF"/>
        <w:spacing w:before="312" w:after="624"/>
        <w:jc w:val="center"/>
        <w:rPr>
          <w:sz w:val="28"/>
          <w:szCs w:val="28"/>
        </w:rPr>
      </w:pPr>
      <w:r>
        <w:rPr>
          <w:b/>
          <w:bCs/>
          <w:color w:val="383838"/>
          <w:spacing w:val="35"/>
          <w:sz w:val="28"/>
          <w:szCs w:val="28"/>
        </w:rPr>
        <w:t>РЕШЕНИЕ</w:t>
      </w:r>
    </w:p>
    <w:p w:rsidR="00ED34B7" w:rsidRDefault="008A2014" w:rsidP="00ED34B7">
      <w:pPr>
        <w:rPr>
          <w:b/>
          <w:bCs/>
          <w:color w:val="383838"/>
          <w:spacing w:val="-7"/>
          <w:sz w:val="29"/>
          <w:szCs w:val="29"/>
        </w:rPr>
      </w:pPr>
      <w:r>
        <w:rPr>
          <w:b/>
          <w:bCs/>
          <w:color w:val="383838"/>
          <w:spacing w:val="-16"/>
          <w:sz w:val="28"/>
          <w:szCs w:val="28"/>
        </w:rPr>
        <w:t>от 13.05.20</w:t>
      </w:r>
      <w:bookmarkStart w:id="0" w:name="_GoBack"/>
      <w:bookmarkEnd w:id="0"/>
      <w:r w:rsidR="00ED34B7">
        <w:rPr>
          <w:b/>
          <w:bCs/>
          <w:color w:val="383838"/>
          <w:spacing w:val="-16"/>
          <w:sz w:val="28"/>
          <w:szCs w:val="28"/>
        </w:rPr>
        <w:t>13 г.                                               № 66                                                         с. Кочетное</w:t>
      </w:r>
      <w:r w:rsidR="00ED34B7">
        <w:rPr>
          <w:b/>
          <w:bCs/>
          <w:color w:val="383838"/>
          <w:spacing w:val="-7"/>
          <w:sz w:val="29"/>
          <w:szCs w:val="29"/>
        </w:rPr>
        <w:t xml:space="preserve"> </w:t>
      </w:r>
    </w:p>
    <w:p w:rsidR="00ED34B7" w:rsidRDefault="00ED34B7" w:rsidP="00ED34B7">
      <w:pPr>
        <w:rPr>
          <w:b/>
          <w:bCs/>
          <w:color w:val="383838"/>
          <w:spacing w:val="-7"/>
          <w:sz w:val="29"/>
          <w:szCs w:val="29"/>
        </w:rPr>
      </w:pPr>
    </w:p>
    <w:p w:rsidR="00ED34B7" w:rsidRDefault="00ED34B7" w:rsidP="00ED34B7">
      <w:pPr>
        <w:rPr>
          <w:b/>
          <w:sz w:val="18"/>
          <w:szCs w:val="18"/>
        </w:rPr>
      </w:pPr>
    </w:p>
    <w:p w:rsidR="00ED34B7" w:rsidRDefault="00ED34B7" w:rsidP="00ED34B7">
      <w:pPr>
        <w:tabs>
          <w:tab w:val="left" w:pos="5040"/>
        </w:tabs>
        <w:rPr>
          <w:b/>
          <w:bCs/>
          <w:sz w:val="28"/>
          <w:szCs w:val="28"/>
        </w:rPr>
      </w:pPr>
      <w:r>
        <w:rPr>
          <w:b/>
          <w:sz w:val="28"/>
          <w:szCs w:val="28"/>
        </w:rPr>
        <w:t xml:space="preserve">Об утверждении </w:t>
      </w:r>
      <w:r>
        <w:rPr>
          <w:b/>
          <w:bCs/>
          <w:sz w:val="28"/>
          <w:szCs w:val="28"/>
        </w:rPr>
        <w:t xml:space="preserve">Положения «О предоставлении </w:t>
      </w:r>
      <w:proofErr w:type="gramStart"/>
      <w:r>
        <w:rPr>
          <w:b/>
          <w:bCs/>
          <w:sz w:val="28"/>
          <w:szCs w:val="28"/>
        </w:rPr>
        <w:t>жилых</w:t>
      </w:r>
      <w:proofErr w:type="gramEnd"/>
      <w:r>
        <w:rPr>
          <w:b/>
          <w:bCs/>
          <w:sz w:val="28"/>
          <w:szCs w:val="28"/>
        </w:rPr>
        <w:t xml:space="preserve"> </w:t>
      </w:r>
    </w:p>
    <w:p w:rsidR="00ED34B7" w:rsidRDefault="00ED34B7" w:rsidP="00ED34B7">
      <w:pPr>
        <w:tabs>
          <w:tab w:val="left" w:pos="5040"/>
        </w:tabs>
        <w:rPr>
          <w:b/>
          <w:bCs/>
          <w:sz w:val="28"/>
          <w:szCs w:val="28"/>
        </w:rPr>
      </w:pPr>
      <w:r>
        <w:rPr>
          <w:b/>
          <w:bCs/>
          <w:sz w:val="28"/>
          <w:szCs w:val="28"/>
        </w:rPr>
        <w:t>помещений, находящихся в собственности Кочетновского муниципального образования»</w:t>
      </w:r>
    </w:p>
    <w:p w:rsidR="00ED34B7" w:rsidRDefault="00ED34B7" w:rsidP="00ED34B7">
      <w:pPr>
        <w:pStyle w:val="a4"/>
        <w:ind w:left="0"/>
        <w:jc w:val="both"/>
        <w:rPr>
          <w:sz w:val="28"/>
          <w:szCs w:val="28"/>
        </w:rPr>
      </w:pPr>
      <w:r>
        <w:rPr>
          <w:b/>
          <w:bCs/>
          <w:sz w:val="28"/>
          <w:szCs w:val="28"/>
        </w:rPr>
        <w:br/>
      </w:r>
      <w:r>
        <w:rPr>
          <w:sz w:val="28"/>
          <w:szCs w:val="28"/>
        </w:rPr>
        <w:t>Руководствуясь   Жилищным Кодексом РФ, Законом Саратовской области от 28.04.2005г. №39-ЗСО «</w:t>
      </w:r>
      <w:r>
        <w:rPr>
          <w:bCs/>
          <w:sz w:val="28"/>
          <w:szCs w:val="28"/>
        </w:rPr>
        <w:t xml:space="preserve">О предоставлении жилых помещений в </w:t>
      </w:r>
      <w:r>
        <w:rPr>
          <w:sz w:val="28"/>
          <w:szCs w:val="28"/>
        </w:rPr>
        <w:t xml:space="preserve">Саратовской области», Уставом Кочетновского муниципального образования, Совет Кочетновского  муниципального образования Ровенского муниципального района Саратовской области  </w:t>
      </w:r>
    </w:p>
    <w:p w:rsidR="00ED34B7" w:rsidRDefault="00ED34B7" w:rsidP="00ED34B7">
      <w:pPr>
        <w:widowControl/>
        <w:autoSpaceDE/>
        <w:adjustRightInd/>
        <w:spacing w:before="100" w:beforeAutospacing="1" w:after="100" w:afterAutospacing="1"/>
        <w:contextualSpacing/>
        <w:jc w:val="both"/>
        <w:rPr>
          <w:b/>
          <w:sz w:val="28"/>
          <w:szCs w:val="28"/>
        </w:rPr>
      </w:pPr>
      <w:r>
        <w:rPr>
          <w:b/>
          <w:sz w:val="28"/>
          <w:szCs w:val="28"/>
        </w:rPr>
        <w:t>РЕШИЛ:</w:t>
      </w:r>
    </w:p>
    <w:p w:rsidR="00ED34B7" w:rsidRDefault="00ED34B7" w:rsidP="00ED34B7">
      <w:pPr>
        <w:tabs>
          <w:tab w:val="left" w:pos="5040"/>
        </w:tabs>
        <w:rPr>
          <w:bCs/>
          <w:sz w:val="28"/>
          <w:szCs w:val="28"/>
        </w:rPr>
      </w:pPr>
      <w:r>
        <w:rPr>
          <w:noProof/>
          <w:sz w:val="28"/>
          <w:szCs w:val="28"/>
        </w:rPr>
        <w:t xml:space="preserve">1. Утвердить </w:t>
      </w:r>
      <w:r>
        <w:rPr>
          <w:bCs/>
          <w:sz w:val="28"/>
          <w:szCs w:val="28"/>
        </w:rPr>
        <w:t xml:space="preserve">Положение «О предоставлении жилых помещений, </w:t>
      </w:r>
    </w:p>
    <w:p w:rsidR="00ED34B7" w:rsidRDefault="00ED34B7" w:rsidP="00ED34B7">
      <w:pPr>
        <w:tabs>
          <w:tab w:val="left" w:pos="5040"/>
        </w:tabs>
        <w:rPr>
          <w:bCs/>
          <w:sz w:val="28"/>
          <w:szCs w:val="28"/>
        </w:rPr>
      </w:pPr>
      <w:proofErr w:type="gramStart"/>
      <w:r>
        <w:rPr>
          <w:bCs/>
          <w:sz w:val="28"/>
          <w:szCs w:val="28"/>
        </w:rPr>
        <w:t>находящихся</w:t>
      </w:r>
      <w:proofErr w:type="gramEnd"/>
      <w:r>
        <w:rPr>
          <w:bCs/>
          <w:sz w:val="28"/>
          <w:szCs w:val="28"/>
        </w:rPr>
        <w:t xml:space="preserve"> в собственности Кочетновского муниципального образования Ровенского муниципального района Саратовской области» (прилагается). </w:t>
      </w:r>
    </w:p>
    <w:p w:rsidR="00ED34B7" w:rsidRDefault="00ED34B7" w:rsidP="00ED34B7">
      <w:pPr>
        <w:pStyle w:val="a4"/>
        <w:ind w:left="0"/>
        <w:rPr>
          <w:sz w:val="28"/>
          <w:szCs w:val="28"/>
        </w:rPr>
      </w:pPr>
      <w:r>
        <w:rPr>
          <w:sz w:val="28"/>
          <w:szCs w:val="28"/>
        </w:rPr>
        <w:t>2.Настоящее решение вступает в силу со дня его обнародования.</w:t>
      </w:r>
    </w:p>
    <w:p w:rsidR="00ED34B7" w:rsidRDefault="00ED34B7" w:rsidP="00ED34B7">
      <w:pPr>
        <w:jc w:val="both"/>
        <w:rPr>
          <w:sz w:val="28"/>
          <w:szCs w:val="28"/>
        </w:rPr>
      </w:pPr>
      <w:r>
        <w:rPr>
          <w:sz w:val="28"/>
          <w:szCs w:val="28"/>
        </w:rPr>
        <w:t>3.Обнародовать настоящее решение в местах, установленных решением        Совета Кочетновского муниципального образования Ровенского муниципального района Саратовской области от 22.10.2005г. № 6 .</w:t>
      </w:r>
    </w:p>
    <w:p w:rsidR="00ED34B7" w:rsidRDefault="00ED34B7" w:rsidP="00ED34B7">
      <w:pPr>
        <w:jc w:val="both"/>
        <w:rPr>
          <w:bCs/>
          <w:sz w:val="28"/>
          <w:szCs w:val="28"/>
        </w:rPr>
      </w:pPr>
    </w:p>
    <w:p w:rsidR="00ED34B7" w:rsidRDefault="00ED34B7" w:rsidP="00ED34B7">
      <w:pPr>
        <w:jc w:val="both"/>
        <w:rPr>
          <w:bCs/>
          <w:sz w:val="28"/>
          <w:szCs w:val="28"/>
        </w:rPr>
      </w:pPr>
    </w:p>
    <w:p w:rsidR="00ED34B7" w:rsidRDefault="00ED34B7" w:rsidP="00ED34B7">
      <w:pPr>
        <w:jc w:val="both"/>
        <w:rPr>
          <w:bCs/>
          <w:sz w:val="28"/>
          <w:szCs w:val="28"/>
        </w:rPr>
      </w:pPr>
    </w:p>
    <w:p w:rsidR="00ED34B7" w:rsidRDefault="00ED34B7" w:rsidP="00ED34B7">
      <w:pPr>
        <w:jc w:val="both"/>
        <w:rPr>
          <w:b/>
          <w:sz w:val="28"/>
          <w:szCs w:val="28"/>
        </w:rPr>
      </w:pPr>
      <w:r>
        <w:rPr>
          <w:bCs/>
          <w:sz w:val="28"/>
          <w:szCs w:val="28"/>
        </w:rPr>
        <w:br/>
      </w:r>
      <w:r>
        <w:rPr>
          <w:b/>
          <w:sz w:val="28"/>
          <w:szCs w:val="28"/>
        </w:rPr>
        <w:t xml:space="preserve">Глава Кочетновского </w:t>
      </w:r>
    </w:p>
    <w:p w:rsidR="00ED34B7" w:rsidRDefault="00ED34B7" w:rsidP="00ED34B7">
      <w:pPr>
        <w:jc w:val="both"/>
        <w:rPr>
          <w:b/>
          <w:sz w:val="28"/>
          <w:szCs w:val="28"/>
        </w:rPr>
      </w:pPr>
      <w:r>
        <w:rPr>
          <w:b/>
          <w:sz w:val="28"/>
          <w:szCs w:val="28"/>
        </w:rPr>
        <w:t xml:space="preserve">муниципального образования                                                В.И. Петровичев     </w:t>
      </w:r>
    </w:p>
    <w:p w:rsidR="00ED34B7" w:rsidRDefault="00ED34B7" w:rsidP="00ED34B7">
      <w:pPr>
        <w:jc w:val="both"/>
        <w:rPr>
          <w:b/>
          <w:sz w:val="28"/>
          <w:szCs w:val="28"/>
        </w:rPr>
      </w:pPr>
    </w:p>
    <w:p w:rsidR="00ED34B7" w:rsidRDefault="00ED34B7" w:rsidP="00ED34B7">
      <w:pPr>
        <w:jc w:val="both"/>
        <w:rPr>
          <w:b/>
          <w:sz w:val="28"/>
          <w:szCs w:val="28"/>
        </w:rPr>
      </w:pPr>
    </w:p>
    <w:p w:rsidR="00ED34B7" w:rsidRDefault="00ED34B7" w:rsidP="00ED34B7">
      <w:pPr>
        <w:jc w:val="both"/>
        <w:rPr>
          <w:b/>
          <w:sz w:val="28"/>
          <w:szCs w:val="28"/>
        </w:rPr>
      </w:pPr>
    </w:p>
    <w:p w:rsidR="00ED34B7" w:rsidRDefault="00ED34B7" w:rsidP="00ED34B7">
      <w:pPr>
        <w:jc w:val="both"/>
        <w:rPr>
          <w:b/>
          <w:sz w:val="28"/>
          <w:szCs w:val="28"/>
        </w:rPr>
      </w:pPr>
    </w:p>
    <w:p w:rsidR="00ED34B7" w:rsidRDefault="00ED34B7" w:rsidP="00ED34B7">
      <w:pPr>
        <w:jc w:val="both"/>
        <w:rPr>
          <w:b/>
          <w:sz w:val="28"/>
          <w:szCs w:val="28"/>
        </w:rPr>
      </w:pPr>
    </w:p>
    <w:p w:rsidR="00ED34B7" w:rsidRDefault="00ED34B7" w:rsidP="00ED34B7">
      <w:pPr>
        <w:pStyle w:val="ConsPlusNormal"/>
        <w:widowControl/>
        <w:ind w:firstLine="0"/>
        <w:jc w:val="both"/>
        <w:rPr>
          <w:rFonts w:ascii="Times New Roman" w:hAnsi="Times New Roman" w:cs="Times New Roman"/>
        </w:rPr>
      </w:pPr>
    </w:p>
    <w:p w:rsidR="00ED34B7" w:rsidRDefault="00ED34B7" w:rsidP="00ED34B7">
      <w:pPr>
        <w:pStyle w:val="ConsPlusNormal"/>
        <w:widowControl/>
        <w:ind w:firstLine="540"/>
        <w:jc w:val="both"/>
        <w:rPr>
          <w:rFonts w:ascii="Times New Roman" w:hAnsi="Times New Roman" w:cs="Times New Roman"/>
        </w:rPr>
      </w:pPr>
    </w:p>
    <w:p w:rsidR="00ED34B7" w:rsidRDefault="00ED34B7" w:rsidP="00ED34B7">
      <w:pPr>
        <w:pStyle w:val="ConsPlusNormal"/>
        <w:widowControl/>
        <w:ind w:firstLine="0"/>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№1 к Решению</w:t>
      </w:r>
    </w:p>
    <w:p w:rsidR="00ED34B7" w:rsidRDefault="00ED34B7" w:rsidP="00ED34B7">
      <w:pPr>
        <w:pStyle w:val="ConsPlusNormal"/>
        <w:widowControl/>
        <w:ind w:firstLine="0"/>
        <w:jc w:val="right"/>
        <w:outlineLvl w:val="0"/>
        <w:rPr>
          <w:rFonts w:ascii="Times New Roman" w:hAnsi="Times New Roman" w:cs="Times New Roman"/>
          <w:sz w:val="24"/>
          <w:szCs w:val="24"/>
        </w:rPr>
      </w:pPr>
      <w:r>
        <w:rPr>
          <w:rFonts w:ascii="Times New Roman" w:hAnsi="Times New Roman" w:cs="Times New Roman"/>
          <w:sz w:val="24"/>
          <w:szCs w:val="24"/>
        </w:rPr>
        <w:t>Приложение  к решению</w:t>
      </w:r>
    </w:p>
    <w:p w:rsidR="00ED34B7" w:rsidRDefault="00ED34B7" w:rsidP="00ED34B7">
      <w:pPr>
        <w:pStyle w:val="ConsPlusNormal"/>
        <w:widowControl/>
        <w:ind w:firstLine="0"/>
        <w:jc w:val="right"/>
        <w:outlineLvl w:val="0"/>
        <w:rPr>
          <w:rFonts w:ascii="Times New Roman" w:hAnsi="Times New Roman" w:cs="Times New Roman"/>
          <w:sz w:val="24"/>
          <w:szCs w:val="24"/>
        </w:rPr>
      </w:pPr>
      <w:r>
        <w:rPr>
          <w:rFonts w:ascii="Times New Roman" w:hAnsi="Times New Roman" w:cs="Times New Roman"/>
          <w:sz w:val="24"/>
          <w:szCs w:val="24"/>
        </w:rPr>
        <w:t>№ 66 от 13.05..2013 г.</w:t>
      </w:r>
    </w:p>
    <w:p w:rsidR="00ED34B7" w:rsidRDefault="00ED34B7" w:rsidP="00ED34B7">
      <w:pPr>
        <w:pStyle w:val="ConsPlusTitle"/>
        <w:widowControl/>
        <w:jc w:val="center"/>
        <w:rPr>
          <w:rFonts w:ascii="Times New Roman" w:hAnsi="Times New Roman" w:cs="Times New Roman"/>
          <w:sz w:val="24"/>
          <w:szCs w:val="24"/>
        </w:rPr>
      </w:pPr>
    </w:p>
    <w:p w:rsidR="00ED34B7" w:rsidRDefault="00ED34B7" w:rsidP="00ED34B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ПОЛОЖЕНИЕ</w:t>
      </w:r>
    </w:p>
    <w:p w:rsidR="00ED34B7" w:rsidRDefault="00ED34B7" w:rsidP="00ED34B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"О ПРЕДОСТАВЛЕНИИ МУНИЦИПАЛЬНЫХ ЖИЛЫХ ПОМЕЩЕНИЙ</w:t>
      </w:r>
    </w:p>
    <w:p w:rsidR="00ED34B7" w:rsidRDefault="00ED34B7" w:rsidP="00ED34B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В ЛУГОВСКОМ  МУНИЦИПАЛЬНОМ ОБРАЗОВАНИИ»</w:t>
      </w:r>
    </w:p>
    <w:p w:rsidR="00ED34B7" w:rsidRDefault="00ED34B7" w:rsidP="00ED34B7">
      <w:pPr>
        <w:pStyle w:val="ConsPlusTitle"/>
        <w:widowControl/>
        <w:jc w:val="center"/>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Настоящее Положение в соответствии с Жилищным кодексом Российской Федерации, Законом Саратовской области от 28.04.2005 N39-ЗСО "О предоставлении жилых помещений в Саратовской области», определяет порядок предоставления жилых помещений муниципального специализированного жилищного фонда, в целях признания граждан малоимущими и предоставления в установленном порядке малоимущим гражданам по договорам социального найма жилых помещений из муниципального жилищного фонда.</w:t>
      </w:r>
      <w:proofErr w:type="gramEnd"/>
    </w:p>
    <w:p w:rsidR="00ED34B7" w:rsidRDefault="00ED34B7" w:rsidP="00ED34B7">
      <w:pPr>
        <w:pStyle w:val="ConsPlusNormal"/>
        <w:widowControl/>
        <w:ind w:firstLine="0"/>
        <w:jc w:val="center"/>
        <w:outlineLvl w:val="1"/>
        <w:rPr>
          <w:rFonts w:ascii="Times New Roman" w:hAnsi="Times New Roman" w:cs="Times New Roman"/>
          <w:b/>
          <w:bCs/>
          <w:sz w:val="28"/>
          <w:szCs w:val="28"/>
        </w:rPr>
      </w:pPr>
      <w:r>
        <w:rPr>
          <w:rFonts w:ascii="Times New Roman" w:hAnsi="Times New Roman" w:cs="Times New Roman"/>
          <w:b/>
          <w:bCs/>
          <w:sz w:val="28"/>
          <w:szCs w:val="28"/>
        </w:rPr>
        <w:t>1. Предоставление жилых помещений по договорам</w:t>
      </w:r>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b/>
          <w:bCs/>
          <w:sz w:val="28"/>
          <w:szCs w:val="28"/>
        </w:rPr>
        <w:t>социального найма из муниципального жилого фонда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1.1. Жилые помещения по договору социального найма из муниципального жилищного фонда предоставляются признанным в установленном законодательством порядке малоимущим гражданам, нуждающимся в жилых помещениях, в порядке очередности.</w:t>
      </w:r>
    </w:p>
    <w:p w:rsidR="00ED34B7" w:rsidRDefault="00ED34B7" w:rsidP="00ED34B7">
      <w:pPr>
        <w:pStyle w:val="ConsPlusNormal"/>
        <w:widowControl/>
        <w:ind w:firstLine="0"/>
        <w:jc w:val="center"/>
        <w:outlineLvl w:val="1"/>
        <w:rPr>
          <w:rFonts w:ascii="Times New Roman" w:hAnsi="Times New Roman" w:cs="Times New Roman"/>
          <w:b/>
          <w:bCs/>
          <w:sz w:val="28"/>
          <w:szCs w:val="28"/>
        </w:rPr>
      </w:pPr>
      <w:r>
        <w:rPr>
          <w:rFonts w:ascii="Times New Roman" w:hAnsi="Times New Roman" w:cs="Times New Roman"/>
          <w:b/>
          <w:bCs/>
          <w:sz w:val="28"/>
          <w:szCs w:val="28"/>
        </w:rPr>
        <w:t>2. Орган, осуществляющий учет граждан, нуждающихся</w:t>
      </w:r>
    </w:p>
    <w:p w:rsidR="00ED34B7" w:rsidRDefault="00ED34B7" w:rsidP="00ED34B7">
      <w:pPr>
        <w:pStyle w:val="ConsPlusNormal"/>
        <w:widowControl/>
        <w:ind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в предоставлении жилых помещений из </w:t>
      </w:r>
      <w:proofErr w:type="gramStart"/>
      <w:r>
        <w:rPr>
          <w:rFonts w:ascii="Times New Roman" w:hAnsi="Times New Roman" w:cs="Times New Roman"/>
          <w:b/>
          <w:bCs/>
          <w:sz w:val="28"/>
          <w:szCs w:val="28"/>
        </w:rPr>
        <w:t>муниципального</w:t>
      </w:r>
      <w:proofErr w:type="gramEnd"/>
      <w:r>
        <w:rPr>
          <w:rFonts w:ascii="Times New Roman" w:hAnsi="Times New Roman" w:cs="Times New Roman"/>
          <w:b/>
          <w:bCs/>
          <w:sz w:val="28"/>
          <w:szCs w:val="28"/>
        </w:rPr>
        <w:t xml:space="preserve"> жилого</w:t>
      </w:r>
    </w:p>
    <w:p w:rsidR="00ED34B7" w:rsidRDefault="00ED34B7" w:rsidP="00ED34B7">
      <w:pPr>
        <w:pStyle w:val="ConsPlusNormal"/>
        <w:widowControl/>
        <w:ind w:firstLine="0"/>
        <w:jc w:val="center"/>
        <w:rPr>
          <w:rFonts w:ascii="Times New Roman" w:hAnsi="Times New Roman" w:cs="Times New Roman"/>
          <w:b/>
          <w:bCs/>
          <w:sz w:val="28"/>
          <w:szCs w:val="28"/>
        </w:rPr>
      </w:pPr>
      <w:r>
        <w:rPr>
          <w:rFonts w:ascii="Times New Roman" w:hAnsi="Times New Roman" w:cs="Times New Roman"/>
          <w:b/>
          <w:bCs/>
          <w:sz w:val="28"/>
          <w:szCs w:val="28"/>
        </w:rPr>
        <w:t>фонда в Кочетновском муниципальном образовании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 Полномочия по ведению учета малоимущих граждан, нуждающихся в жилых помещениях, предоставляемых по договору социального найма, а также нуждающихся в служебных жилых помещениях, предоставляемых из муниципального жилого фонда, осуществляет общественная комиссия по предоставлению жилых помещений на территории Кочетновского муниципального образования (далее Комиссия).</w:t>
      </w:r>
    </w:p>
    <w:p w:rsidR="00ED34B7" w:rsidRDefault="00ED34B7" w:rsidP="00ED34B7">
      <w:pPr>
        <w:pStyle w:val="ConsPlusNormal"/>
        <w:widowControl/>
        <w:ind w:firstLine="0"/>
        <w:jc w:val="center"/>
        <w:outlineLvl w:val="1"/>
        <w:rPr>
          <w:rFonts w:ascii="Times New Roman" w:hAnsi="Times New Roman" w:cs="Times New Roman"/>
          <w:b/>
          <w:bCs/>
          <w:sz w:val="28"/>
          <w:szCs w:val="28"/>
        </w:rPr>
      </w:pPr>
      <w:r>
        <w:rPr>
          <w:rFonts w:ascii="Times New Roman" w:hAnsi="Times New Roman" w:cs="Times New Roman"/>
          <w:b/>
          <w:bCs/>
          <w:sz w:val="28"/>
          <w:szCs w:val="28"/>
        </w:rPr>
        <w:t>3. Нормы предоставления площади и учетная норма</w:t>
      </w:r>
    </w:p>
    <w:p w:rsidR="00ED34B7" w:rsidRDefault="00ED34B7" w:rsidP="00ED34B7">
      <w:pPr>
        <w:pStyle w:val="ConsPlusNormal"/>
        <w:widowControl/>
        <w:ind w:firstLine="0"/>
        <w:jc w:val="center"/>
        <w:rPr>
          <w:rFonts w:ascii="Times New Roman" w:hAnsi="Times New Roman" w:cs="Times New Roman"/>
          <w:b/>
          <w:bCs/>
          <w:sz w:val="28"/>
          <w:szCs w:val="28"/>
        </w:rPr>
      </w:pPr>
      <w:r>
        <w:rPr>
          <w:rFonts w:ascii="Times New Roman" w:hAnsi="Times New Roman" w:cs="Times New Roman"/>
          <w:b/>
          <w:bCs/>
          <w:sz w:val="28"/>
          <w:szCs w:val="28"/>
        </w:rPr>
        <w:t>жилого помещения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3.1. Нормы предоставления площади жилого помещения из муниципального жилищного фонда Кочетновского муниципального образования  (далее - норма предоставления) устанавливаются: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для жилого помещения, предоставляемого по договору социального найма, в размере: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на семью из трех и более человек - по </w:t>
      </w:r>
      <w:smartTag w:uri="urn:schemas-microsoft-com:office:smarttags" w:element="metricconverter">
        <w:smartTagPr>
          <w:attr w:name="ProductID" w:val="14 кв. метров"/>
        </w:smartTagPr>
        <w:r>
          <w:rPr>
            <w:rFonts w:ascii="Times New Roman" w:hAnsi="Times New Roman" w:cs="Times New Roman"/>
            <w:sz w:val="28"/>
            <w:szCs w:val="28"/>
          </w:rPr>
          <w:t>14 кв. метров</w:t>
        </w:r>
      </w:smartTag>
      <w:r>
        <w:rPr>
          <w:rFonts w:ascii="Times New Roman" w:hAnsi="Times New Roman" w:cs="Times New Roman"/>
          <w:sz w:val="28"/>
          <w:szCs w:val="28"/>
        </w:rPr>
        <w:t xml:space="preserve"> общей площади на каждого члена семьи;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на семью из двух человек, состоящих в зарегистрированном браке, - </w:t>
      </w:r>
      <w:smartTag w:uri="urn:schemas-microsoft-com:office:smarttags" w:element="metricconverter">
        <w:smartTagPr>
          <w:attr w:name="ProductID" w:val="28 кв. метра"/>
        </w:smartTagPr>
        <w:r>
          <w:rPr>
            <w:rFonts w:ascii="Times New Roman" w:hAnsi="Times New Roman" w:cs="Times New Roman"/>
            <w:sz w:val="28"/>
            <w:szCs w:val="28"/>
          </w:rPr>
          <w:t>28 кв. метра</w:t>
        </w:r>
      </w:smartTag>
      <w:r>
        <w:rPr>
          <w:rFonts w:ascii="Times New Roman" w:hAnsi="Times New Roman" w:cs="Times New Roman"/>
          <w:sz w:val="28"/>
          <w:szCs w:val="28"/>
        </w:rPr>
        <w:t xml:space="preserve"> общей площади;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на семью из двух человек, которые связаны родственными отношениями, - </w:t>
      </w:r>
      <w:smartTag w:uri="urn:schemas-microsoft-com:office:smarttags" w:element="metricconverter">
        <w:smartTagPr>
          <w:attr w:name="ProductID" w:val="42 кв. метра"/>
        </w:smartTagPr>
        <w:r>
          <w:rPr>
            <w:rFonts w:ascii="Times New Roman" w:hAnsi="Times New Roman" w:cs="Times New Roman"/>
            <w:sz w:val="28"/>
            <w:szCs w:val="28"/>
          </w:rPr>
          <w:t>42 кв. метра</w:t>
        </w:r>
      </w:smartTag>
      <w:r>
        <w:rPr>
          <w:rFonts w:ascii="Times New Roman" w:hAnsi="Times New Roman" w:cs="Times New Roman"/>
          <w:sz w:val="28"/>
          <w:szCs w:val="28"/>
        </w:rPr>
        <w:t xml:space="preserve"> общей площади;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на одиноко проживающих граждан - </w:t>
      </w:r>
      <w:smartTag w:uri="urn:schemas-microsoft-com:office:smarttags" w:element="metricconverter">
        <w:smartTagPr>
          <w:attr w:name="ProductID" w:val="24 кв. метров"/>
        </w:smartTagPr>
        <w:r>
          <w:rPr>
            <w:rFonts w:ascii="Times New Roman" w:hAnsi="Times New Roman" w:cs="Times New Roman"/>
            <w:sz w:val="28"/>
            <w:szCs w:val="28"/>
          </w:rPr>
          <w:t>24 кв. метров</w:t>
        </w:r>
      </w:smartTag>
      <w:r>
        <w:rPr>
          <w:rFonts w:ascii="Times New Roman" w:hAnsi="Times New Roman" w:cs="Times New Roman"/>
          <w:sz w:val="28"/>
          <w:szCs w:val="28"/>
        </w:rPr>
        <w:t xml:space="preserve"> общей площади;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б) для жилого помещения в общежитии - </w:t>
      </w:r>
      <w:smartTag w:uri="urn:schemas-microsoft-com:office:smarttags" w:element="metricconverter">
        <w:smartTagPr>
          <w:attr w:name="ProductID" w:val="6 кв. метров"/>
        </w:smartTagPr>
        <w:r>
          <w:rPr>
            <w:rFonts w:ascii="Times New Roman" w:hAnsi="Times New Roman" w:cs="Times New Roman"/>
            <w:sz w:val="28"/>
            <w:szCs w:val="28"/>
          </w:rPr>
          <w:t>6 кв. метров</w:t>
        </w:r>
      </w:smartTag>
      <w:r>
        <w:rPr>
          <w:rFonts w:ascii="Times New Roman" w:hAnsi="Times New Roman" w:cs="Times New Roman"/>
          <w:sz w:val="28"/>
          <w:szCs w:val="28"/>
        </w:rPr>
        <w:t xml:space="preserve"> жилой площади на одного человека, семьям предоставляется изолированное жилое помещение;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для служебного жилого помещения - по нормам, установленным по договору социального найма.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3.2. Установить учетную норму площади жилого помещения для принятия граждан на учет в качестве нуждающихся в жилых помещениях, предоставляемых по договору социального найма, в размере </w:t>
      </w:r>
      <w:smartTag w:uri="urn:schemas-microsoft-com:office:smarttags" w:element="metricconverter">
        <w:smartTagPr>
          <w:attr w:name="ProductID" w:val="16 кв. м"/>
        </w:smartTagPr>
        <w:r>
          <w:rPr>
            <w:rFonts w:ascii="Times New Roman" w:hAnsi="Times New Roman" w:cs="Times New Roman"/>
            <w:sz w:val="28"/>
            <w:szCs w:val="28"/>
          </w:rPr>
          <w:t>16 кв. м</w:t>
        </w:r>
      </w:smartTag>
      <w:r>
        <w:rPr>
          <w:rFonts w:ascii="Times New Roman" w:hAnsi="Times New Roman" w:cs="Times New Roman"/>
          <w:sz w:val="28"/>
          <w:szCs w:val="28"/>
        </w:rPr>
        <w:t xml:space="preserve"> общей площади жилого помещения на человека.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3.3. Допускается отклонение размера предоставляемого жилого помещения по договору социального найма и найма служебного жилого помещения от нормы предоставления в сторону уменьшения, но не ниже учетной нормы на основании письменного заявления (согласия) граждан, нуждающихся в улучшении жилищных условий.</w:t>
      </w:r>
    </w:p>
    <w:p w:rsidR="00ED34B7" w:rsidRDefault="00ED34B7" w:rsidP="00ED34B7">
      <w:pPr>
        <w:pStyle w:val="ConsPlusNormal"/>
        <w:widowControl/>
        <w:ind w:firstLine="0"/>
        <w:jc w:val="center"/>
        <w:outlineLvl w:val="1"/>
        <w:rPr>
          <w:rFonts w:ascii="Times New Roman" w:hAnsi="Times New Roman" w:cs="Times New Roman"/>
          <w:b/>
          <w:bCs/>
          <w:sz w:val="28"/>
          <w:szCs w:val="28"/>
        </w:rPr>
      </w:pPr>
      <w:r>
        <w:rPr>
          <w:rFonts w:ascii="Times New Roman" w:hAnsi="Times New Roman" w:cs="Times New Roman"/>
          <w:b/>
          <w:bCs/>
          <w:sz w:val="28"/>
          <w:szCs w:val="28"/>
        </w:rPr>
        <w:t>4. Порядок принятия на учет граждан в качестве нуждающихся</w:t>
      </w:r>
    </w:p>
    <w:p w:rsidR="00ED34B7" w:rsidRDefault="00ED34B7" w:rsidP="00ED34B7">
      <w:pPr>
        <w:pStyle w:val="ConsPlusNormal"/>
        <w:widowControl/>
        <w:ind w:firstLine="0"/>
        <w:jc w:val="center"/>
        <w:rPr>
          <w:rFonts w:ascii="Times New Roman" w:hAnsi="Times New Roman" w:cs="Times New Roman"/>
          <w:b/>
          <w:bCs/>
          <w:sz w:val="28"/>
          <w:szCs w:val="28"/>
        </w:rPr>
      </w:pPr>
      <w:r>
        <w:rPr>
          <w:rFonts w:ascii="Times New Roman" w:hAnsi="Times New Roman" w:cs="Times New Roman"/>
          <w:b/>
          <w:bCs/>
          <w:sz w:val="28"/>
          <w:szCs w:val="28"/>
        </w:rPr>
        <w:t>в жилых помещениях, предоставляемых по договору</w:t>
      </w:r>
    </w:p>
    <w:p w:rsidR="00ED34B7" w:rsidRDefault="00ED34B7" w:rsidP="00ED34B7">
      <w:pPr>
        <w:pStyle w:val="ConsPlusNormal"/>
        <w:widowControl/>
        <w:ind w:firstLine="0"/>
        <w:jc w:val="center"/>
        <w:rPr>
          <w:rFonts w:ascii="Times New Roman" w:hAnsi="Times New Roman" w:cs="Times New Roman"/>
          <w:b/>
          <w:bCs/>
          <w:sz w:val="28"/>
          <w:szCs w:val="28"/>
        </w:rPr>
      </w:pPr>
      <w:r>
        <w:rPr>
          <w:rFonts w:ascii="Times New Roman" w:hAnsi="Times New Roman" w:cs="Times New Roman"/>
          <w:b/>
          <w:bCs/>
          <w:sz w:val="28"/>
          <w:szCs w:val="28"/>
        </w:rPr>
        <w:t>социального найма из муниципального жилого фонда</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4.1. Для принятия на учет в качестве нуждающихся в жилых помещениях, предоставляемых по договору социального найма из муниципального жилищного фонда, граждане (законные представители недееспособных граждан) подают заявления по установленной форме (приложение N 1) в Комиссию.</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4.2. Заявление подписывается всеми совершеннолетними членами семьи (в том числе временно отсутствующими, за которыми сохраняется право на жилое помещение), желающими получить жилое помещение по договору социального найма вместе с заявителем.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4.3. К заявлениям граждан прилагаются: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копии документов, удостоверяющих личность всех членов семьи (копия паспорта, копия свидетельства о рождении (для несовершеннолетних));</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справка о зарегистрированных лицах и лицах, снятых с регистрационного учета, но сохранивших право пользования жилым помещением, выдаваемая уполномоченным органом, либо соответствующей организацией (Форма N 1, Приложение №2);</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копия свидетельства о браке;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выписка из единого государственного реестра прав на недвижимое имущество и сделок с ним о зарегистрированных правах;</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справка из органов опеки и попечительства (для лиц, над которыми установлена опека, попечительство);</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страховой номер индивидуального лицевого счета в системе обязательного пенсионного страхования;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документы о размере и об источниках доходов;</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документы об имуществе заявителей;</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акт проверки жилищных условий.</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4.4. Заявления граждан о постановке на учет принимаются при наличии всех необходимых документов, либо аналогичных документов, указанных в части 4.3. настоящего пункта.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4.5. Гражданину, подавшему заявление о принятии на учет, выдается расписка в получении этих документов с указанием их перечня и даты их получения.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4.6. Комиссия, не вправе требовать представления других документов, кроме документов, установленных в части 4.3. настоящего пункта.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4.7. </w:t>
      </w:r>
      <w:proofErr w:type="gramStart"/>
      <w:r>
        <w:rPr>
          <w:rFonts w:ascii="Times New Roman" w:hAnsi="Times New Roman" w:cs="Times New Roman"/>
          <w:sz w:val="28"/>
          <w:szCs w:val="28"/>
        </w:rPr>
        <w:t>Граждане, которые с намерением приобретения права состоять на учете малоимущих граждан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и (или) малоимущими, принимаются на учет малоимущих граждан в качестве нуждающихся в жилых помещениях не ранее чем через пять лет со дня совершения указанных намеренных действий.</w:t>
      </w:r>
      <w:proofErr w:type="gramEnd"/>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4.8. Поданное со всеми необходимыми документами заявление регистрируется в "Книге регистрации заявлений граждан о принятии на учет в качестве нуждающихся в жилых помещениях, предоставляемых по договору социального найма из муниципального жилого фонда" (приложение N 3).</w:t>
      </w:r>
    </w:p>
    <w:p w:rsidR="00ED34B7" w:rsidRDefault="00ED34B7" w:rsidP="00ED34B7">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b/>
          <w:bCs/>
          <w:sz w:val="28"/>
          <w:szCs w:val="28"/>
        </w:rPr>
        <w:t xml:space="preserve">5. Порядок признания граждан </w:t>
      </w:r>
      <w:proofErr w:type="gramStart"/>
      <w:r>
        <w:rPr>
          <w:rFonts w:ascii="Times New Roman" w:hAnsi="Times New Roman" w:cs="Times New Roman"/>
          <w:b/>
          <w:bCs/>
          <w:sz w:val="28"/>
          <w:szCs w:val="28"/>
        </w:rPr>
        <w:t>малоимущими</w:t>
      </w:r>
      <w:proofErr w:type="gramEnd"/>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5.1. </w:t>
      </w:r>
      <w:proofErr w:type="gramStart"/>
      <w:r>
        <w:rPr>
          <w:rFonts w:ascii="Times New Roman" w:hAnsi="Times New Roman" w:cs="Times New Roman"/>
          <w:sz w:val="28"/>
          <w:szCs w:val="28"/>
        </w:rPr>
        <w:t>Граждане признаются малоимущими в целях предоставления жилых помещений муниципального жилищного фонда по договорам социального найма из муниципального жилого фонда, исходя из оценки средней стоимости жилого помещения в (далее - средняя стоимость жилого помещения), стоимости имущества, находящего в Кочетновском муниципальном образовании,  в собственности всех членов семьи (одинокого гражданина), размера совокупного семейного дохода и возможности погашения кредита (займа) на строительство (приобретение) жилого помещения</w:t>
      </w:r>
      <w:proofErr w:type="gramEnd"/>
      <w:r>
        <w:rPr>
          <w:rFonts w:ascii="Times New Roman" w:hAnsi="Times New Roman" w:cs="Times New Roman"/>
          <w:sz w:val="28"/>
          <w:szCs w:val="28"/>
        </w:rPr>
        <w:t xml:space="preserve"> в соответствии с установленным порядком.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5.2. Перечень и стоимость имущества, находящегося в собственности всех членов семьи (одинокого гражданина) и применяемого для признания граждан малоимущими, определяются в соответствии с порядком определения стоимости имущества для признания граждан малоимущими с целью предоставления жилых помещений муниципального жилищного фонда по договорам социального найма из муниципального жилого фонда (приложение N 4).</w:t>
      </w:r>
    </w:p>
    <w:p w:rsidR="00ED34B7" w:rsidRDefault="00ED34B7" w:rsidP="00ED34B7">
      <w:pPr>
        <w:pStyle w:val="ConsPlusNormal"/>
        <w:widowControl/>
        <w:ind w:firstLine="0"/>
        <w:jc w:val="center"/>
        <w:outlineLvl w:val="1"/>
        <w:rPr>
          <w:rFonts w:ascii="Times New Roman" w:hAnsi="Times New Roman" w:cs="Times New Roman"/>
          <w:b/>
          <w:bCs/>
          <w:sz w:val="28"/>
          <w:szCs w:val="28"/>
        </w:rPr>
      </w:pPr>
      <w:r>
        <w:rPr>
          <w:rFonts w:ascii="Times New Roman" w:hAnsi="Times New Roman" w:cs="Times New Roman"/>
          <w:b/>
          <w:bCs/>
          <w:sz w:val="28"/>
          <w:szCs w:val="28"/>
        </w:rPr>
        <w:t>6. Срок рассмотрения заявлений о принятии на учет в качестве</w:t>
      </w:r>
    </w:p>
    <w:p w:rsidR="00ED34B7" w:rsidRDefault="00ED34B7" w:rsidP="00ED34B7">
      <w:pPr>
        <w:pStyle w:val="ConsPlusNormal"/>
        <w:widowControl/>
        <w:ind w:firstLine="0"/>
        <w:jc w:val="center"/>
        <w:rPr>
          <w:rFonts w:ascii="Times New Roman" w:hAnsi="Times New Roman" w:cs="Times New Roman"/>
          <w:b/>
          <w:bCs/>
          <w:sz w:val="28"/>
          <w:szCs w:val="28"/>
        </w:rPr>
      </w:pPr>
      <w:proofErr w:type="gramStart"/>
      <w:r>
        <w:rPr>
          <w:rFonts w:ascii="Times New Roman" w:hAnsi="Times New Roman" w:cs="Times New Roman"/>
          <w:b/>
          <w:bCs/>
          <w:sz w:val="28"/>
          <w:szCs w:val="28"/>
        </w:rPr>
        <w:t>нуждающихся в жилых помещениях, предоставляемых по договору</w:t>
      </w:r>
      <w:proofErr w:type="gramEnd"/>
    </w:p>
    <w:p w:rsidR="00ED34B7" w:rsidRDefault="00ED34B7" w:rsidP="00ED34B7">
      <w:pPr>
        <w:pStyle w:val="ConsPlusNormal"/>
        <w:widowControl/>
        <w:ind w:firstLine="0"/>
        <w:jc w:val="center"/>
        <w:rPr>
          <w:rFonts w:ascii="Times New Roman" w:hAnsi="Times New Roman" w:cs="Times New Roman"/>
          <w:b/>
          <w:bCs/>
          <w:sz w:val="28"/>
          <w:szCs w:val="28"/>
        </w:rPr>
      </w:pPr>
      <w:r>
        <w:rPr>
          <w:rFonts w:ascii="Times New Roman" w:hAnsi="Times New Roman" w:cs="Times New Roman"/>
          <w:b/>
          <w:bCs/>
          <w:sz w:val="28"/>
          <w:szCs w:val="28"/>
        </w:rPr>
        <w:t>социального найма из муниципального жилого фонда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6.1. Решение органа, осуществляющего учет граждан, нуждающихся в предоставлении жилых помещений по договору социального найма по результатам рассмотрения заявления о принятии на учет, должно быть принято не позднее чем через 30 рабочих дней со дня представления указанных документов и доведено до сведения гражданина.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b/>
          <w:bCs/>
          <w:sz w:val="28"/>
          <w:szCs w:val="28"/>
        </w:rPr>
        <w:lastRenderedPageBreak/>
        <w:t>7. Регистрация граждан, принятых на учет в качестве нуждающихся в жилых помещениях, предоставляемых по договору социального найма из муниципального жилого фонда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7.1. Все граждане, принятые на учет, регистрируются в "Книге регистрации малоимущих граждан, принятых на учет в качестве нуждающихся в жилых помещениях, предоставляемых по договору социального найма из муниципального жилого фонда" (приложение N 3).</w:t>
      </w:r>
    </w:p>
    <w:p w:rsidR="00ED34B7" w:rsidRDefault="00ED34B7" w:rsidP="00ED34B7">
      <w:pPr>
        <w:pStyle w:val="ConsPlusNormal"/>
        <w:widowControl/>
        <w:ind w:firstLine="0"/>
        <w:jc w:val="center"/>
        <w:outlineLvl w:val="1"/>
        <w:rPr>
          <w:rFonts w:ascii="Times New Roman" w:hAnsi="Times New Roman" w:cs="Times New Roman"/>
          <w:b/>
          <w:bCs/>
          <w:sz w:val="28"/>
          <w:szCs w:val="28"/>
        </w:rPr>
      </w:pPr>
      <w:r>
        <w:rPr>
          <w:rFonts w:ascii="Times New Roman" w:hAnsi="Times New Roman" w:cs="Times New Roman"/>
          <w:b/>
          <w:bCs/>
          <w:sz w:val="28"/>
          <w:szCs w:val="28"/>
        </w:rPr>
        <w:t>8. Перерегистраций граждан, состоящих на учете в качестве</w:t>
      </w:r>
    </w:p>
    <w:p w:rsidR="00ED34B7" w:rsidRDefault="00ED34B7" w:rsidP="00ED34B7">
      <w:pPr>
        <w:pStyle w:val="ConsPlusNormal"/>
        <w:widowControl/>
        <w:ind w:firstLine="0"/>
        <w:jc w:val="center"/>
        <w:rPr>
          <w:rFonts w:ascii="Times New Roman" w:hAnsi="Times New Roman" w:cs="Times New Roman"/>
          <w:b/>
          <w:bCs/>
          <w:sz w:val="28"/>
          <w:szCs w:val="28"/>
        </w:rPr>
      </w:pPr>
      <w:proofErr w:type="gramStart"/>
      <w:r>
        <w:rPr>
          <w:rFonts w:ascii="Times New Roman" w:hAnsi="Times New Roman" w:cs="Times New Roman"/>
          <w:b/>
          <w:bCs/>
          <w:sz w:val="28"/>
          <w:szCs w:val="28"/>
        </w:rPr>
        <w:t>нуждающихся в жилых помещениях по договору социального найма</w:t>
      </w:r>
      <w:proofErr w:type="gramEnd"/>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b/>
          <w:bCs/>
          <w:sz w:val="28"/>
          <w:szCs w:val="28"/>
        </w:rPr>
        <w:t>из муниципального жилого фонда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8.1. Ежегодно в четвертом квартале орган, осуществляющий учет граждан, нуждающихся в предоставлении жилых помещений по договору социального найма, проводит перерегистрацию граждан, состоящих на учете.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8.2. Перерегистрация граждан осуществляется в следующем порядке: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случае если у гражданина за истекший период не произошло изменений в ранее представленных сведениях, то гражданин представляет в орган, осуществляющий учет граждан, нуждающихся в предоставлении жилых помещений, заявление-расписку, которой он подтверждает неизменность ранее представленных им сведений;</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в составе сведений о гражданине произошли изменения, то гражданин представляет документы, подтверждающие произошедшие изменения.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8.3. </w:t>
      </w:r>
      <w:proofErr w:type="gramStart"/>
      <w:r>
        <w:rPr>
          <w:rFonts w:ascii="Times New Roman" w:hAnsi="Times New Roman" w:cs="Times New Roman"/>
          <w:sz w:val="28"/>
          <w:szCs w:val="28"/>
        </w:rPr>
        <w:t>Данные о произошедших изменениях заносятся в "Книгу регистрации малоимущих граждан, принятых на учет в качестве нуждающихся в жилых помещениях, предоставляемых по договорам социального найма из муниципального жилого фонда" (приложение N 3) и в "Книгу очередности граждан, состоящих на учете нуждающихся в предоставлении жилого помещения по договору социального найма из муниципального жилого фонда" на основании решения Комиссии.</w:t>
      </w:r>
      <w:proofErr w:type="gramEnd"/>
    </w:p>
    <w:p w:rsidR="00ED34B7" w:rsidRDefault="00ED34B7" w:rsidP="00ED34B7">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b/>
          <w:bCs/>
          <w:sz w:val="28"/>
          <w:szCs w:val="28"/>
        </w:rPr>
        <w:t>9. Ведение и хранение учетных документов</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9.1. Комиссия, обеспечивает надлежащее ведение и хранение учетных дел. Книги регистрации должны быть пронумерованы, прошнурованы и скреплены печатью, подписаны руководителем Комиссии, на которого возложена ответственность за правильное ведение учета граждан. Подчистки не допускаются. Поправки и изменения заверяются подписью специалиста, на которого возложена ответственность за правильное ведение учетных документов.</w:t>
      </w:r>
    </w:p>
    <w:p w:rsidR="00ED34B7" w:rsidRDefault="00ED34B7" w:rsidP="00ED34B7">
      <w:pPr>
        <w:pStyle w:val="ConsPlusNormal"/>
        <w:widowControl/>
        <w:ind w:firstLine="0"/>
        <w:jc w:val="center"/>
        <w:outlineLvl w:val="1"/>
        <w:rPr>
          <w:rFonts w:ascii="Times New Roman" w:hAnsi="Times New Roman" w:cs="Times New Roman"/>
          <w:b/>
          <w:bCs/>
          <w:sz w:val="28"/>
          <w:szCs w:val="28"/>
        </w:rPr>
      </w:pPr>
      <w:r>
        <w:rPr>
          <w:rFonts w:ascii="Times New Roman" w:hAnsi="Times New Roman" w:cs="Times New Roman"/>
          <w:b/>
          <w:bCs/>
          <w:sz w:val="28"/>
          <w:szCs w:val="28"/>
        </w:rPr>
        <w:t>10. Учетные дела граждан, принятых на учет в качестве</w:t>
      </w:r>
    </w:p>
    <w:p w:rsidR="00ED34B7" w:rsidRDefault="00ED34B7" w:rsidP="00ED34B7">
      <w:pPr>
        <w:pStyle w:val="ConsPlusNormal"/>
        <w:widowControl/>
        <w:ind w:firstLine="0"/>
        <w:jc w:val="center"/>
        <w:rPr>
          <w:rFonts w:ascii="Times New Roman" w:hAnsi="Times New Roman" w:cs="Times New Roman"/>
          <w:sz w:val="28"/>
          <w:szCs w:val="28"/>
        </w:rPr>
      </w:pPr>
      <w:proofErr w:type="gramStart"/>
      <w:r>
        <w:rPr>
          <w:rFonts w:ascii="Times New Roman" w:hAnsi="Times New Roman" w:cs="Times New Roman"/>
          <w:b/>
          <w:bCs/>
          <w:sz w:val="28"/>
          <w:szCs w:val="28"/>
        </w:rPr>
        <w:t>нуждающихся в жилых помещениях по договору социального найма</w:t>
      </w:r>
      <w:proofErr w:type="gramEnd"/>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10.1. На каждого гражданина, принятого на учет в качестве нуждающегося в жилом помещении по договору социального найма, заводится учетное дело, в котором содержатся все необходимые документы, послужившие основанием для принятия решения о постановке на учет.</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10.2. Учетному делу, присваивается номер, который не изменяется до получения гражданином жилого помещения по договору социального найма.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11.3. Учетные дела хранятся пять лет после предоставления жилого помещения по договору социального найма, а затем уничтожаются в установленном порядке.</w:t>
      </w:r>
    </w:p>
    <w:p w:rsidR="00ED34B7" w:rsidRDefault="00ED34B7" w:rsidP="00ED34B7">
      <w:pPr>
        <w:pStyle w:val="ConsPlusNormal"/>
        <w:widowControl/>
        <w:ind w:firstLine="0"/>
        <w:jc w:val="center"/>
        <w:outlineLvl w:val="1"/>
        <w:rPr>
          <w:rFonts w:ascii="Times New Roman" w:hAnsi="Times New Roman" w:cs="Times New Roman"/>
          <w:b/>
          <w:bCs/>
          <w:sz w:val="28"/>
          <w:szCs w:val="28"/>
        </w:rPr>
      </w:pPr>
      <w:r>
        <w:rPr>
          <w:rFonts w:ascii="Times New Roman" w:hAnsi="Times New Roman" w:cs="Times New Roman"/>
          <w:b/>
          <w:bCs/>
          <w:sz w:val="28"/>
          <w:szCs w:val="28"/>
        </w:rPr>
        <w:t>11. Сроки заключения договора социального найма жилого</w:t>
      </w:r>
    </w:p>
    <w:p w:rsidR="00ED34B7" w:rsidRDefault="00ED34B7" w:rsidP="00ED34B7">
      <w:pPr>
        <w:pStyle w:val="ConsPlusNormal"/>
        <w:widowControl/>
        <w:ind w:firstLine="0"/>
        <w:jc w:val="center"/>
        <w:rPr>
          <w:rFonts w:ascii="Times New Roman" w:hAnsi="Times New Roman" w:cs="Times New Roman"/>
          <w:b/>
          <w:bCs/>
          <w:sz w:val="28"/>
          <w:szCs w:val="28"/>
        </w:rPr>
      </w:pPr>
      <w:r>
        <w:rPr>
          <w:rFonts w:ascii="Times New Roman" w:hAnsi="Times New Roman" w:cs="Times New Roman"/>
          <w:b/>
          <w:bCs/>
          <w:sz w:val="28"/>
          <w:szCs w:val="28"/>
        </w:rPr>
        <w:t>помещения муниципального жилищного фонда</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11.1. Гражданин, которому предоставлено жилое помещение по договору социального найма из муниципального жилищного фонда, обязан в течение десяти рабочих дней после получения постановления администрации Кочетновского муниципального образования  заключить договор социального найма. (Приложение №5).</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11.2. В случае пропуска срока, указанного в части 1 настоящего пункта по неуважительным причинам, Комиссия может отменить это решение и выделить жилое помещение другому лицу с обязательным письменным уведомлением гражданина о принятом решении.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11.3. В случае пропуска срока по уважительным причинам (болезнь, командировка и др.) и их документального подтверждения в срок, не превышающий десяти рабочих дней со дня принятии решения о предоставлении жилого помещения по договору социального найма, срок может быть продлен Комиссией</w:t>
      </w:r>
    </w:p>
    <w:p w:rsidR="00ED34B7" w:rsidRDefault="00ED34B7" w:rsidP="00ED34B7">
      <w:pPr>
        <w:pStyle w:val="ConsPlusNormal"/>
        <w:widowControl/>
        <w:ind w:firstLine="0"/>
        <w:jc w:val="center"/>
        <w:outlineLvl w:val="1"/>
        <w:rPr>
          <w:rFonts w:ascii="Times New Roman" w:hAnsi="Times New Roman" w:cs="Times New Roman"/>
          <w:b/>
          <w:bCs/>
          <w:sz w:val="28"/>
          <w:szCs w:val="28"/>
        </w:rPr>
      </w:pPr>
      <w:r>
        <w:rPr>
          <w:rFonts w:ascii="Times New Roman" w:hAnsi="Times New Roman" w:cs="Times New Roman"/>
          <w:b/>
          <w:bCs/>
          <w:sz w:val="28"/>
          <w:szCs w:val="28"/>
        </w:rPr>
        <w:t>12. Порядок замены жилого помещения по договору социального</w:t>
      </w:r>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b/>
          <w:bCs/>
          <w:sz w:val="28"/>
          <w:szCs w:val="28"/>
        </w:rPr>
        <w:t>найма в муниципальном жилищном фонде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12.1. Наниматель жилого помещения по договору социального найма вправе с согласия проживающих с ним членов его семьи, в том числе временно отсутствующих членов его семьи, обратиться в Комиссию:</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если проживает на третьем этаже и выше в доме без лифта, состояние его здоровья, согласно заключению государственных или муниципальных лечебно-профилактических организаций здравоохранения, создает для него значительные трудности в пользовании имеющимся у него жилым помещением;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если площадь жилого помещения на одного члена семьи превышает норму предоставления.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12.2. К заявлению прилагаются документы:</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справка о зарегистрированных лицах и лицах, снятых с регистрационного учета, но сохранивших право пользования жилым помещением, выдаваемая соответствующей организацией (Форма N1, приложение №2);</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копия свидетельства о рождении (для несовершеннолетних);</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копия свидетельства о браке;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справка из органов опеки и попечительства (для лиц, над которыми установлена опека, попечительство);</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медицинское заключение о заболевании, дающее право гражданину на получение жилых помещений, копию справки ВТЭК об инвалидности;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иные необходимые документы.</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12.3. Заявление о замене жилого помещения по договору социального найма регистрируется в "Книге регистрации заявлений граждан, нуждающихся в замене жилого помещения по договору социального найма" (приложение N 3).</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12.4. При получении нового жилого помещения заявитель обязан в течение десяти дней освободить занимаемое жилое помещение, передав ранее занимаемое жилое помещение по акту Комиссии, которая выдает заявителю справку о сдаче жилого помещения (приложение N 6).</w:t>
      </w:r>
    </w:p>
    <w:p w:rsidR="00ED34B7" w:rsidRDefault="00ED34B7" w:rsidP="00ED34B7">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b/>
          <w:bCs/>
          <w:sz w:val="28"/>
          <w:szCs w:val="28"/>
        </w:rPr>
        <w:t>13. Порядок обмена жилых помещений</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13.1. Обмен жилых помещений, которые предоставлены по договорам социального найма, осуществляется в соответствии с законодательством.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13.2. Наниматели, которые намерены обменять свои жилые помещения, предоставляют в Комиссию заявления об обмене.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13.3. К заявлению прилагаются: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Копии паспортов (свидетельств о рождении) нанимателей;</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Копия свидетельства о заключении брака;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Справка о составе семьи;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г) Договора социального найма;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 Иные необходимые документы.</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13.4. Заявление на обмен подписывается всеми членами семьи.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13.5. Решение об обмене жилых помещений является основанием для заключения договора социального найма.</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0"/>
        <w:jc w:val="center"/>
        <w:outlineLvl w:val="1"/>
        <w:rPr>
          <w:rFonts w:ascii="Times New Roman" w:hAnsi="Times New Roman" w:cs="Times New Roman"/>
          <w:b/>
          <w:bCs/>
          <w:sz w:val="28"/>
          <w:szCs w:val="28"/>
        </w:rPr>
      </w:pPr>
      <w:r>
        <w:rPr>
          <w:rFonts w:ascii="Times New Roman" w:hAnsi="Times New Roman" w:cs="Times New Roman"/>
          <w:b/>
          <w:bCs/>
          <w:sz w:val="28"/>
          <w:szCs w:val="28"/>
        </w:rPr>
        <w:t>14. Виды жилых помещений специализированного муниципального</w:t>
      </w:r>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b/>
          <w:bCs/>
          <w:sz w:val="28"/>
          <w:szCs w:val="28"/>
        </w:rPr>
        <w:t>жилищного фонда Ровенского муниципального района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14.1. К жилым помещениям специализированного жилищного муниципального фонда (далее - специализированные жилые помещения) относятся: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служебные жилые помещения;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жилые помещения в общежитиях;</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и другие помещения специализированного жилого фонда, установленные ЖК РФ.</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14.2. Включение жилого помещения в специализированный муниципальный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распоряжением (постановлением) районной администрацией Ровенского муниципального района по представлению Комиссии.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14.3. Действие Положения не распространяется на жилые помещения, не являющиеся собственностью Ровенского муниципального района.</w:t>
      </w:r>
    </w:p>
    <w:p w:rsidR="00ED34B7" w:rsidRDefault="00ED34B7" w:rsidP="00ED34B7">
      <w:pPr>
        <w:pStyle w:val="ConsPlusNormal"/>
        <w:widowControl/>
        <w:ind w:firstLine="0"/>
        <w:jc w:val="center"/>
        <w:outlineLvl w:val="1"/>
        <w:rPr>
          <w:rFonts w:ascii="Times New Roman" w:hAnsi="Times New Roman" w:cs="Times New Roman"/>
          <w:b/>
          <w:bCs/>
          <w:sz w:val="28"/>
          <w:szCs w:val="28"/>
        </w:rPr>
      </w:pPr>
      <w:r>
        <w:rPr>
          <w:rFonts w:ascii="Times New Roman" w:hAnsi="Times New Roman" w:cs="Times New Roman"/>
          <w:b/>
          <w:bCs/>
          <w:sz w:val="28"/>
          <w:szCs w:val="28"/>
        </w:rPr>
        <w:t>15. Предоставление служебных жилых помещений</w:t>
      </w:r>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b/>
          <w:bCs/>
          <w:sz w:val="28"/>
          <w:szCs w:val="28"/>
        </w:rPr>
        <w:t>из муниципального жилищного фонда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15.1. Служебные жилые помещения предоставляются: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лицам, замещающим муниципальные должности;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гражданам, связанным трудовыми отношениями с муниципальными учреждениями, на условиях, предусмотренных трудовым договором;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работникам учреждений здравоохранения и социального обслуживания, педагогическим работникам образовательных учреждений, специалистам в области культуры, социальным работникам, занятым в муниципальном секторе социального обслуживания.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15.2. </w:t>
      </w:r>
      <w:proofErr w:type="gramStart"/>
      <w:r>
        <w:rPr>
          <w:rFonts w:ascii="Times New Roman" w:hAnsi="Times New Roman" w:cs="Times New Roman"/>
          <w:sz w:val="28"/>
          <w:szCs w:val="28"/>
        </w:rPr>
        <w:t>Служебные жилые помещения предоставляются гражданам в связи с характером их трудовых отношений с органом местного самоуправления, муниципальными учреждениями, в связи с прохождением муниципальной службы в Кочетновском муниципальном образовании, в связи с избранием на выборные должности в органы местного самоуправления Кочетновского муниципального образования в порядке очередности на основании решения Комиссии для создания необходимых жилищно-бытовых условий при исполнении ими служебных (должностных обязанностей</w:t>
      </w:r>
      <w:proofErr w:type="gramEnd"/>
      <w:r>
        <w:rPr>
          <w:rFonts w:ascii="Times New Roman" w:hAnsi="Times New Roman" w:cs="Times New Roman"/>
          <w:sz w:val="28"/>
          <w:szCs w:val="28"/>
        </w:rPr>
        <w:t xml:space="preserve"> по месту службы (работы).</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15.3. Жилые помещения предоставляются гражданам на основании списков, которые формируются, исходя из даты подачи заявлений граждан на предоставление служебных жилых помещений из муниципального жилого фонда.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15.4. Для рассмотрения вопроса о включении гражданина в списки нуждающихся в служебных жилых помещениях специализированного жилищного фонда граждане лично подают заявление в администрацию Кочетновского муниципального образования с предоставлением документов, указанных в части 5 настоящего пункта.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15.5. </w:t>
      </w:r>
      <w:proofErr w:type="gramStart"/>
      <w:r>
        <w:rPr>
          <w:rFonts w:ascii="Times New Roman" w:hAnsi="Times New Roman" w:cs="Times New Roman"/>
          <w:sz w:val="28"/>
          <w:szCs w:val="28"/>
        </w:rPr>
        <w:t>При включении гражданина в списки нуждающихся в служебных жилых помещениях специализированного жилищного фонда, гражданин представляет:</w:t>
      </w:r>
      <w:proofErr w:type="gramEnd"/>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заявление о предоставлении жилого помещения;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паспорт или иные документы, удостоверяющие личность заявителя и членов его семьи;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документ, подтверждающий право на получение служебного жилого помещения (копия трудовой книжки, решение о назначении на должность и т.д.);</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свидетельство о браке или расторжении брака и другие документы, подтверждающие родственные отношения гражданина и лиц, указанных в качестве членов его семьи;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ходатайство с места работы от руководителя организации или учреждения;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справку о зарегистрированных лицах, выдаваемую соответствующей организацией (Форма N 1, Приложение №2), либо выписку из домовой книги по месту регистрации.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15.6. Заявление гражданина о включении гражданина в сводные списки нуждающихся в служебных жилых помещениях специализированного жилищного фонда регистрируется в "Книге регистрации заявлений граждан о </w:t>
      </w:r>
      <w:r>
        <w:rPr>
          <w:rFonts w:ascii="Times New Roman" w:hAnsi="Times New Roman" w:cs="Times New Roman"/>
          <w:sz w:val="28"/>
          <w:szCs w:val="28"/>
        </w:rPr>
        <w:lastRenderedPageBreak/>
        <w:t>предоставлении служебных жилых помещениях специализированного жилищного фонда.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15.7. Служебные жилые помещения предоставляются гражданам, не обеспеченным жилыми помещениями в населенном пункте по месту работы.</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15.8. Служебные жилые помещения предоставляются гражданам в виде отдельной квартиры, либо жилого дома, части дома.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15.9. Получение служебного жилого помещения не является основанием для исключения граждан из </w:t>
      </w:r>
      <w:proofErr w:type="gramStart"/>
      <w:r>
        <w:rPr>
          <w:rFonts w:ascii="Times New Roman" w:hAnsi="Times New Roman" w:cs="Times New Roman"/>
          <w:sz w:val="28"/>
          <w:szCs w:val="28"/>
        </w:rPr>
        <w:t>списков</w:t>
      </w:r>
      <w:proofErr w:type="gramEnd"/>
      <w:r>
        <w:rPr>
          <w:rFonts w:ascii="Times New Roman" w:hAnsi="Times New Roman" w:cs="Times New Roman"/>
          <w:sz w:val="28"/>
          <w:szCs w:val="28"/>
        </w:rPr>
        <w:t xml:space="preserve"> нуждающихся в предоставлении жилых помещений по договору социального найма.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15.10. При согласии гражданина на вселение в предложенное служебное помещение </w:t>
      </w: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xml:space="preserve"> заключает с ним договор найма служебного жилого помещения.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15.11. Порядок и условия найма служебного жилого помещения определяется в договоре найма служебного жилого помещения (приложение N7), который заключается между гражданином и </w:t>
      </w:r>
      <w:proofErr w:type="spellStart"/>
      <w:r>
        <w:rPr>
          <w:rFonts w:ascii="Times New Roman" w:hAnsi="Times New Roman" w:cs="Times New Roman"/>
          <w:sz w:val="28"/>
          <w:szCs w:val="28"/>
        </w:rPr>
        <w:t>наймодателем</w:t>
      </w:r>
      <w:proofErr w:type="spellEnd"/>
      <w:r>
        <w:rPr>
          <w:rFonts w:ascii="Times New Roman" w:hAnsi="Times New Roman" w:cs="Times New Roman"/>
          <w:sz w:val="28"/>
          <w:szCs w:val="28"/>
        </w:rPr>
        <w:t xml:space="preserve"> (уполномоченным органом).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15.12. При несогласии гражданина на вселение в служебное жилое помещение, которое оформляется соответствующем заявлением, служебное жилое помещение предоставляется следующему по очереди.</w:t>
      </w:r>
    </w:p>
    <w:p w:rsidR="00ED34B7" w:rsidRDefault="00ED34B7" w:rsidP="00ED34B7">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b/>
          <w:bCs/>
          <w:sz w:val="28"/>
          <w:szCs w:val="28"/>
        </w:rPr>
        <w:t>16. Договор найма служебного жилого помещения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16.1. Договор найма служебного жилого помещения заключается на основании решения о предоставлении такого помещения.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16.2. Договор найма служебного жилого помещения заключается в письменной форме (приложение N 7).</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16.3. В договоре найма служебного жилого помещения определяются предмет, права и обязанности сторон по пользованию служебным жилым помещением. Договор найма заключается без установления срока его действия на период трудовых отношений.</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16.4. При заключении договора найма указываются члены семьи нанимателя.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16.5. Наниматель служебного жилого помещения не вправе осуществлять обмен занимаемого жилого помещения, а также передавать его в поднаем.</w:t>
      </w:r>
    </w:p>
    <w:p w:rsidR="00ED34B7" w:rsidRDefault="00ED34B7" w:rsidP="00ED34B7">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b/>
          <w:bCs/>
          <w:sz w:val="28"/>
          <w:szCs w:val="28"/>
        </w:rPr>
        <w:t>17. Выселение из служебных жилых помещений</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17.1. В случае прекращения трудовых отношений (расторжение трудового договора), договора найма служебного жилого помещения граждане должны освободить жилое помещение, которое они занимали по данному договору, сняться с регистрационного учета и сдать данное жилое помещение по акту </w:t>
      </w:r>
      <w:proofErr w:type="spellStart"/>
      <w:r>
        <w:rPr>
          <w:rFonts w:ascii="Times New Roman" w:hAnsi="Times New Roman" w:cs="Times New Roman"/>
          <w:sz w:val="28"/>
          <w:szCs w:val="28"/>
        </w:rPr>
        <w:t>Наймодателю</w:t>
      </w:r>
      <w:proofErr w:type="spellEnd"/>
      <w:r>
        <w:rPr>
          <w:rFonts w:ascii="Times New Roman" w:hAnsi="Times New Roman" w:cs="Times New Roman"/>
          <w:sz w:val="28"/>
          <w:szCs w:val="28"/>
        </w:rPr>
        <w:t>.</w:t>
      </w:r>
    </w:p>
    <w:p w:rsidR="00ED34B7" w:rsidRDefault="00ED34B7" w:rsidP="00ED34B7">
      <w:pPr>
        <w:pStyle w:val="ConsPlusNormal"/>
        <w:widowControl/>
        <w:ind w:firstLine="0"/>
        <w:jc w:val="center"/>
        <w:outlineLvl w:val="1"/>
        <w:rPr>
          <w:rFonts w:ascii="Times New Roman" w:hAnsi="Times New Roman" w:cs="Times New Roman"/>
          <w:b/>
          <w:bCs/>
          <w:sz w:val="28"/>
          <w:szCs w:val="28"/>
        </w:rPr>
      </w:pPr>
      <w:r>
        <w:rPr>
          <w:rFonts w:ascii="Times New Roman" w:hAnsi="Times New Roman" w:cs="Times New Roman"/>
          <w:b/>
          <w:bCs/>
          <w:sz w:val="28"/>
          <w:szCs w:val="28"/>
        </w:rPr>
        <w:t>18. Предоставление жилого помещения в общежитии Ровенского</w:t>
      </w:r>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b/>
          <w:bCs/>
          <w:sz w:val="28"/>
          <w:szCs w:val="28"/>
        </w:rPr>
        <w:t>муниципального жилищного фонда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18.1. Жилые помещения в общежитиях из жилого фонда Ровенского муниципального района Кочетновского муниципального образования предоставляются для проживания иногородних граждан, обучающихся в муниципальных учебных заведениях начального, среднего образования </w:t>
      </w:r>
      <w:r>
        <w:rPr>
          <w:rFonts w:ascii="Times New Roman" w:hAnsi="Times New Roman" w:cs="Times New Roman"/>
          <w:sz w:val="28"/>
          <w:szCs w:val="28"/>
        </w:rPr>
        <w:lastRenderedPageBreak/>
        <w:t>района, работающих в муниципальных унитарных предприятиях и учреждениях, на период их обучения или работы.</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18.2. Отнесение муниципальных жилых помещений и жилых домов к общежитиям осуществляется  администрацией Кочетновского муниципального образования, на основании представления Комиссии.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18.3. Жилое помещение в общежитии предоставляется по заявлению гражданина на основании решения Комиссии, а в случае передачи общежития муниципальному учреждению, муниципальному унитарному предприятию в хозяйственное ведение или оперативное управление - по решению руководителя данного учреждения, предприятия, утвержденного решением Комиссии.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18.4. На основании принятого решения заключается договор найма жилого помещения в общежитии органом, уполномоченным администрацией Кочетновского муниципального образования на заключения договоров </w:t>
      </w:r>
      <w:proofErr w:type="spellStart"/>
      <w:r>
        <w:rPr>
          <w:rFonts w:ascii="Times New Roman" w:hAnsi="Times New Roman" w:cs="Times New Roman"/>
          <w:sz w:val="28"/>
          <w:szCs w:val="28"/>
        </w:rPr>
        <w:t>наймодателем</w:t>
      </w:r>
      <w:proofErr w:type="spellEnd"/>
      <w:r>
        <w:rPr>
          <w:rFonts w:ascii="Times New Roman" w:hAnsi="Times New Roman" w:cs="Times New Roman"/>
          <w:sz w:val="28"/>
          <w:szCs w:val="28"/>
        </w:rPr>
        <w:t xml:space="preserve"> помещения.</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rPr>
          <w:sz w:val="28"/>
          <w:szCs w:val="28"/>
        </w:rPr>
      </w:pPr>
    </w:p>
    <w:p w:rsidR="00ED34B7" w:rsidRDefault="00ED34B7" w:rsidP="00ED34B7">
      <w:pPr>
        <w:ind w:firstLine="6095"/>
        <w:jc w:val="right"/>
        <w:rPr>
          <w:sz w:val="28"/>
          <w:szCs w:val="28"/>
        </w:rPr>
      </w:pPr>
      <w:r>
        <w:rPr>
          <w:sz w:val="28"/>
          <w:szCs w:val="28"/>
        </w:rPr>
        <w:t>Приложение №1</w:t>
      </w:r>
    </w:p>
    <w:p w:rsidR="00ED34B7" w:rsidRDefault="00ED34B7" w:rsidP="00ED34B7">
      <w:pPr>
        <w:ind w:firstLine="6095"/>
        <w:jc w:val="right"/>
        <w:rPr>
          <w:sz w:val="28"/>
          <w:szCs w:val="28"/>
        </w:rPr>
      </w:pPr>
      <w:r>
        <w:rPr>
          <w:sz w:val="28"/>
          <w:szCs w:val="28"/>
        </w:rPr>
        <w:t xml:space="preserve">к Положению о предоставлении </w:t>
      </w:r>
      <w:proofErr w:type="gramStart"/>
      <w:r>
        <w:rPr>
          <w:sz w:val="28"/>
          <w:szCs w:val="28"/>
        </w:rPr>
        <w:t>муниципальных</w:t>
      </w:r>
      <w:proofErr w:type="gramEnd"/>
    </w:p>
    <w:p w:rsidR="00ED34B7" w:rsidRDefault="00ED34B7" w:rsidP="00ED34B7">
      <w:pPr>
        <w:ind w:firstLine="6095"/>
        <w:jc w:val="right"/>
        <w:rPr>
          <w:sz w:val="28"/>
          <w:szCs w:val="28"/>
        </w:rPr>
      </w:pPr>
      <w:r>
        <w:rPr>
          <w:sz w:val="28"/>
          <w:szCs w:val="28"/>
        </w:rPr>
        <w:t>жилых помещений в Кочетновском МО</w:t>
      </w:r>
    </w:p>
    <w:p w:rsidR="00ED34B7" w:rsidRDefault="00ED34B7" w:rsidP="00ED34B7">
      <w:pPr>
        <w:ind w:firstLine="6095"/>
        <w:jc w:val="right"/>
        <w:rPr>
          <w:sz w:val="28"/>
          <w:szCs w:val="28"/>
        </w:rPr>
      </w:pPr>
    </w:p>
    <w:p w:rsidR="00ED34B7" w:rsidRDefault="00ED34B7" w:rsidP="00ED34B7">
      <w:pPr>
        <w:ind w:firstLine="1985"/>
        <w:rPr>
          <w:sz w:val="28"/>
          <w:szCs w:val="28"/>
        </w:rPr>
      </w:pPr>
    </w:p>
    <w:p w:rsidR="00ED34B7" w:rsidRDefault="00ED34B7" w:rsidP="00ED34B7">
      <w:pPr>
        <w:pBdr>
          <w:top w:val="single" w:sz="4" w:space="1" w:color="auto"/>
        </w:pBdr>
        <w:ind w:left="1985"/>
        <w:jc w:val="center"/>
        <w:rPr>
          <w:sz w:val="28"/>
          <w:szCs w:val="28"/>
        </w:rPr>
      </w:pPr>
      <w:proofErr w:type="gramStart"/>
      <w:r>
        <w:rPr>
          <w:sz w:val="28"/>
          <w:szCs w:val="28"/>
        </w:rPr>
        <w:t xml:space="preserve">(должностному лицу органа исполнительной власти области, </w:t>
      </w:r>
      <w:proofErr w:type="spellStart"/>
      <w:r>
        <w:rPr>
          <w:sz w:val="28"/>
          <w:szCs w:val="28"/>
        </w:rPr>
        <w:t>осущест</w:t>
      </w:r>
      <w:proofErr w:type="spellEnd"/>
      <w:r>
        <w:rPr>
          <w:sz w:val="28"/>
          <w:szCs w:val="28"/>
        </w:rPr>
        <w:t>-</w:t>
      </w:r>
      <w:proofErr w:type="gramEnd"/>
    </w:p>
    <w:p w:rsidR="00ED34B7" w:rsidRDefault="00ED34B7" w:rsidP="00ED34B7">
      <w:pPr>
        <w:ind w:left="1985"/>
        <w:rPr>
          <w:sz w:val="28"/>
          <w:szCs w:val="28"/>
        </w:rPr>
      </w:pPr>
      <w:r>
        <w:rPr>
          <w:noProof/>
        </w:rPr>
        <mc:AlternateContent>
          <mc:Choice Requires="wps">
            <w:drawing>
              <wp:anchor distT="0" distB="0" distL="114300" distR="114300" simplePos="0" relativeHeight="251656704" behindDoc="0" locked="0" layoutInCell="0" allowOverlap="1">
                <wp:simplePos x="0" y="0"/>
                <wp:positionH relativeFrom="column">
                  <wp:posOffset>2240280</wp:posOffset>
                </wp:positionH>
                <wp:positionV relativeFrom="paragraph">
                  <wp:posOffset>41910</wp:posOffset>
                </wp:positionV>
                <wp:extent cx="0" cy="0"/>
                <wp:effectExtent l="11430" t="13335" r="7620" b="571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4pt,3.3pt" to="176.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" o:allowincell="f"/>
            </w:pict>
          </mc:Fallback>
        </mc:AlternateContent>
      </w:r>
    </w:p>
    <w:p w:rsidR="00ED34B7" w:rsidRDefault="00ED34B7" w:rsidP="00ED34B7">
      <w:pPr>
        <w:pBdr>
          <w:top w:val="single" w:sz="4" w:space="1" w:color="auto"/>
        </w:pBdr>
        <w:ind w:left="1985"/>
        <w:jc w:val="center"/>
        <w:rPr>
          <w:sz w:val="28"/>
          <w:szCs w:val="28"/>
        </w:rPr>
      </w:pPr>
      <w:r>
        <w:rPr>
          <w:noProof/>
        </w:rPr>
        <mc:AlternateContent>
          <mc:Choice Requires="wps">
            <w:drawing>
              <wp:anchor distT="0" distB="0" distL="114300" distR="114300" simplePos="0" relativeHeight="251657728" behindDoc="0" locked="0" layoutInCell="0" allowOverlap="1">
                <wp:simplePos x="0" y="0"/>
                <wp:positionH relativeFrom="column">
                  <wp:posOffset>2240280</wp:posOffset>
                </wp:positionH>
                <wp:positionV relativeFrom="paragraph">
                  <wp:posOffset>16510</wp:posOffset>
                </wp:positionV>
                <wp:extent cx="0" cy="0"/>
                <wp:effectExtent l="11430" t="6985" r="7620" b="1206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4pt,1.3pt" to="176.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" o:allowincell="f"/>
            </w:pict>
          </mc:Fallback>
        </mc:AlternateContent>
      </w:r>
      <w:proofErr w:type="spellStart"/>
      <w:r>
        <w:rPr>
          <w:sz w:val="28"/>
          <w:szCs w:val="28"/>
        </w:rPr>
        <w:t>вляющего</w:t>
      </w:r>
      <w:proofErr w:type="spellEnd"/>
      <w:r>
        <w:rPr>
          <w:sz w:val="28"/>
          <w:szCs w:val="28"/>
        </w:rPr>
        <w:t xml:space="preserve"> управление государственным жилищным фондом области, либо</w:t>
      </w:r>
    </w:p>
    <w:p w:rsidR="00ED34B7" w:rsidRDefault="00ED34B7" w:rsidP="00ED34B7">
      <w:pPr>
        <w:ind w:left="1985" w:right="-341"/>
        <w:rPr>
          <w:sz w:val="28"/>
          <w:szCs w:val="28"/>
        </w:rPr>
      </w:pPr>
    </w:p>
    <w:p w:rsidR="00ED34B7" w:rsidRDefault="00ED34B7" w:rsidP="00ED34B7">
      <w:pPr>
        <w:pBdr>
          <w:top w:val="single" w:sz="4" w:space="1" w:color="auto"/>
        </w:pBdr>
        <w:ind w:left="1985"/>
        <w:jc w:val="center"/>
        <w:rPr>
          <w:sz w:val="28"/>
          <w:szCs w:val="28"/>
        </w:rPr>
      </w:pPr>
      <w:r>
        <w:rPr>
          <w:sz w:val="28"/>
          <w:szCs w:val="28"/>
        </w:rPr>
        <w:t>должностному лицу органа местного самоуправления, осуществляющего</w:t>
      </w:r>
    </w:p>
    <w:p w:rsidR="00ED34B7" w:rsidRDefault="00ED34B7" w:rsidP="00ED34B7">
      <w:pPr>
        <w:ind w:left="1985" w:right="-341"/>
        <w:rPr>
          <w:sz w:val="28"/>
          <w:szCs w:val="28"/>
        </w:rPr>
      </w:pPr>
    </w:p>
    <w:p w:rsidR="00ED34B7" w:rsidRDefault="00ED34B7" w:rsidP="00ED34B7">
      <w:pPr>
        <w:pBdr>
          <w:top w:val="single" w:sz="4" w:space="1" w:color="auto"/>
        </w:pBdr>
        <w:ind w:left="1985"/>
        <w:jc w:val="center"/>
        <w:rPr>
          <w:sz w:val="28"/>
          <w:szCs w:val="28"/>
        </w:rPr>
      </w:pPr>
      <w:r>
        <w:rPr>
          <w:noProof/>
        </w:rPr>
        <mc:AlternateContent>
          <mc:Choice Requires="wps">
            <w:drawing>
              <wp:anchor distT="0" distB="0" distL="114300" distR="114300" simplePos="0" relativeHeight="251658752" behindDoc="0" locked="0" layoutInCell="0" allowOverlap="1">
                <wp:simplePos x="0" y="0"/>
                <wp:positionH relativeFrom="column">
                  <wp:posOffset>2240280</wp:posOffset>
                </wp:positionH>
                <wp:positionV relativeFrom="paragraph">
                  <wp:posOffset>6350</wp:posOffset>
                </wp:positionV>
                <wp:extent cx="0" cy="0"/>
                <wp:effectExtent l="11430" t="6350" r="7620" b="127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4pt,.5pt" to="17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95bRgIAAFIEAAAOAAAAZHJzL2Uyb0RvYy54bWysVM2O0zAQviPxDpbvbZLSlj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" o:allowincell="f"/>
            </w:pict>
          </mc:Fallback>
        </mc:AlternateContent>
      </w:r>
      <w:proofErr w:type="gramStart"/>
      <w:r>
        <w:rPr>
          <w:sz w:val="28"/>
          <w:szCs w:val="28"/>
        </w:rPr>
        <w:t>принятие на учет в качестве нуждающихся в жилых помещениях)</w:t>
      </w:r>
      <w:proofErr w:type="gramEnd"/>
    </w:p>
    <w:p w:rsidR="00ED34B7" w:rsidRDefault="00ED34B7" w:rsidP="00ED34B7">
      <w:pPr>
        <w:ind w:left="1985"/>
        <w:rPr>
          <w:sz w:val="28"/>
          <w:szCs w:val="28"/>
        </w:rPr>
      </w:pPr>
      <w:r>
        <w:rPr>
          <w:sz w:val="28"/>
          <w:szCs w:val="28"/>
        </w:rPr>
        <w:t xml:space="preserve">от  </w:t>
      </w:r>
    </w:p>
    <w:p w:rsidR="00ED34B7" w:rsidRDefault="00ED34B7" w:rsidP="00ED34B7">
      <w:pPr>
        <w:pBdr>
          <w:top w:val="single" w:sz="4" w:space="1" w:color="auto"/>
        </w:pBdr>
        <w:spacing w:before="20"/>
        <w:ind w:left="2268"/>
        <w:jc w:val="center"/>
        <w:rPr>
          <w:sz w:val="28"/>
          <w:szCs w:val="28"/>
        </w:rPr>
      </w:pPr>
      <w:r>
        <w:rPr>
          <w:sz w:val="28"/>
          <w:szCs w:val="28"/>
        </w:rPr>
        <w:t>(Ф.И.О.)</w:t>
      </w:r>
    </w:p>
    <w:p w:rsidR="00ED34B7" w:rsidRDefault="00ED34B7" w:rsidP="00ED34B7">
      <w:pPr>
        <w:ind w:left="1985" w:right="-1333"/>
        <w:rPr>
          <w:sz w:val="28"/>
          <w:szCs w:val="28"/>
        </w:rPr>
      </w:pPr>
    </w:p>
    <w:p w:rsidR="00ED34B7" w:rsidRDefault="00ED34B7" w:rsidP="00ED34B7">
      <w:pPr>
        <w:pBdr>
          <w:top w:val="single" w:sz="4" w:space="1" w:color="auto"/>
        </w:pBdr>
        <w:ind w:left="1985"/>
        <w:rPr>
          <w:sz w:val="28"/>
          <w:szCs w:val="28"/>
        </w:rPr>
      </w:pPr>
    </w:p>
    <w:p w:rsidR="00ED34B7" w:rsidRDefault="00ED34B7" w:rsidP="00ED34B7">
      <w:pPr>
        <w:ind w:left="1985" w:right="-1333"/>
        <w:rPr>
          <w:sz w:val="28"/>
          <w:szCs w:val="28"/>
        </w:rPr>
      </w:pPr>
      <w:proofErr w:type="gramStart"/>
      <w:r>
        <w:rPr>
          <w:sz w:val="28"/>
          <w:szCs w:val="28"/>
        </w:rPr>
        <w:t xml:space="preserve">проживающему (ей) по адресу:  </w:t>
      </w:r>
      <w:proofErr w:type="gramEnd"/>
    </w:p>
    <w:p w:rsidR="00ED34B7" w:rsidRDefault="00ED34B7" w:rsidP="00ED34B7">
      <w:pPr>
        <w:pBdr>
          <w:top w:val="single" w:sz="4" w:space="1" w:color="auto"/>
        </w:pBdr>
        <w:ind w:left="5245"/>
        <w:rPr>
          <w:sz w:val="28"/>
          <w:szCs w:val="28"/>
        </w:rPr>
      </w:pPr>
    </w:p>
    <w:p w:rsidR="00ED34B7" w:rsidRDefault="00ED34B7" w:rsidP="00ED34B7">
      <w:pPr>
        <w:ind w:left="1985"/>
        <w:rPr>
          <w:sz w:val="28"/>
          <w:szCs w:val="28"/>
        </w:rPr>
      </w:pPr>
    </w:p>
    <w:p w:rsidR="00ED34B7" w:rsidRDefault="00ED34B7" w:rsidP="00ED34B7">
      <w:pPr>
        <w:pBdr>
          <w:top w:val="single" w:sz="4" w:space="1" w:color="auto"/>
        </w:pBdr>
        <w:ind w:left="1985"/>
        <w:rPr>
          <w:sz w:val="28"/>
          <w:szCs w:val="28"/>
        </w:rPr>
      </w:pPr>
    </w:p>
    <w:p w:rsidR="00ED34B7" w:rsidRDefault="00ED34B7" w:rsidP="00ED34B7">
      <w:pPr>
        <w:ind w:left="1985"/>
        <w:rPr>
          <w:sz w:val="28"/>
          <w:szCs w:val="28"/>
        </w:rPr>
      </w:pPr>
      <w:r>
        <w:rPr>
          <w:sz w:val="28"/>
          <w:szCs w:val="28"/>
        </w:rPr>
        <w:t xml:space="preserve">паспорт  </w:t>
      </w:r>
    </w:p>
    <w:p w:rsidR="00ED34B7" w:rsidRDefault="00ED34B7" w:rsidP="00ED34B7">
      <w:pPr>
        <w:pBdr>
          <w:top w:val="single" w:sz="4" w:space="1" w:color="auto"/>
        </w:pBdr>
        <w:ind w:left="2835"/>
        <w:jc w:val="center"/>
        <w:rPr>
          <w:sz w:val="28"/>
          <w:szCs w:val="28"/>
        </w:rPr>
      </w:pPr>
      <w:r>
        <w:rPr>
          <w:sz w:val="28"/>
          <w:szCs w:val="28"/>
        </w:rPr>
        <w:t>(серия, номер, кем и когда выдан)</w:t>
      </w:r>
    </w:p>
    <w:p w:rsidR="00ED34B7" w:rsidRDefault="00ED34B7" w:rsidP="00ED34B7">
      <w:pPr>
        <w:pBdr>
          <w:top w:val="single" w:sz="4" w:space="1" w:color="auto"/>
        </w:pBdr>
        <w:ind w:left="2835"/>
        <w:jc w:val="center"/>
        <w:rPr>
          <w:sz w:val="28"/>
          <w:szCs w:val="28"/>
        </w:rPr>
      </w:pPr>
    </w:p>
    <w:p w:rsidR="00ED34B7" w:rsidRDefault="00ED34B7" w:rsidP="00ED34B7">
      <w:pPr>
        <w:pBdr>
          <w:top w:val="single" w:sz="4" w:space="1" w:color="auto"/>
        </w:pBdr>
        <w:ind w:left="1985"/>
        <w:rPr>
          <w:sz w:val="28"/>
          <w:szCs w:val="28"/>
        </w:rPr>
      </w:pPr>
    </w:p>
    <w:p w:rsidR="00ED34B7" w:rsidRDefault="00ED34B7" w:rsidP="00ED34B7">
      <w:pPr>
        <w:pBdr>
          <w:top w:val="single" w:sz="4" w:space="1" w:color="auto"/>
        </w:pBdr>
        <w:ind w:left="1985"/>
        <w:rPr>
          <w:sz w:val="28"/>
          <w:szCs w:val="28"/>
        </w:rPr>
      </w:pPr>
    </w:p>
    <w:p w:rsidR="00ED34B7" w:rsidRDefault="00ED34B7" w:rsidP="00ED34B7">
      <w:pPr>
        <w:jc w:val="center"/>
        <w:rPr>
          <w:sz w:val="28"/>
          <w:szCs w:val="28"/>
        </w:rPr>
      </w:pPr>
      <w:r>
        <w:rPr>
          <w:b/>
          <w:bCs/>
          <w:sz w:val="28"/>
          <w:szCs w:val="28"/>
        </w:rPr>
        <w:t>Заявление</w:t>
      </w:r>
    </w:p>
    <w:p w:rsidR="00ED34B7" w:rsidRDefault="00ED34B7" w:rsidP="00ED34B7">
      <w:pPr>
        <w:ind w:firstLine="720"/>
        <w:jc w:val="both"/>
        <w:rPr>
          <w:sz w:val="28"/>
          <w:szCs w:val="28"/>
        </w:rPr>
      </w:pPr>
      <w:r>
        <w:rPr>
          <w:sz w:val="28"/>
          <w:szCs w:val="28"/>
        </w:rPr>
        <w:t xml:space="preserve">Прошу принять меня на учет в качестве нуждающегося в жилом помещении, предоставляемого по договору социального найма, в связи </w:t>
      </w:r>
      <w:proofErr w:type="gramStart"/>
      <w:r>
        <w:rPr>
          <w:sz w:val="28"/>
          <w:szCs w:val="28"/>
        </w:rPr>
        <w:t>с</w:t>
      </w:r>
      <w:proofErr w:type="gramEnd"/>
      <w:r>
        <w:rPr>
          <w:sz w:val="28"/>
          <w:szCs w:val="28"/>
        </w:rPr>
        <w:t xml:space="preserve">  </w:t>
      </w:r>
    </w:p>
    <w:p w:rsidR="00ED34B7" w:rsidRDefault="00ED34B7" w:rsidP="00ED34B7">
      <w:pPr>
        <w:pBdr>
          <w:top w:val="single" w:sz="4" w:space="1" w:color="auto"/>
        </w:pBdr>
        <w:ind w:left="6237"/>
        <w:jc w:val="both"/>
        <w:rPr>
          <w:sz w:val="28"/>
          <w:szCs w:val="28"/>
        </w:rPr>
      </w:pPr>
    </w:p>
    <w:p w:rsidR="00ED34B7" w:rsidRDefault="00ED34B7" w:rsidP="00ED34B7">
      <w:pPr>
        <w:jc w:val="center"/>
        <w:rPr>
          <w:sz w:val="28"/>
          <w:szCs w:val="28"/>
        </w:rPr>
      </w:pPr>
    </w:p>
    <w:p w:rsidR="00ED34B7" w:rsidRDefault="00ED34B7" w:rsidP="00ED34B7">
      <w:pPr>
        <w:pBdr>
          <w:top w:val="single" w:sz="4" w:space="1" w:color="auto"/>
        </w:pBdr>
        <w:jc w:val="center"/>
        <w:rPr>
          <w:sz w:val="28"/>
          <w:szCs w:val="28"/>
        </w:rPr>
      </w:pPr>
      <w:proofErr w:type="gramStart"/>
      <w:r>
        <w:rPr>
          <w:sz w:val="28"/>
          <w:szCs w:val="28"/>
        </w:rPr>
        <w:t>(указать причину: отсутствие жилого помещения; обеспеченность общей площадью жилого помещения на одного</w:t>
      </w:r>
      <w:proofErr w:type="gramEnd"/>
    </w:p>
    <w:p w:rsidR="00ED34B7" w:rsidRDefault="00ED34B7" w:rsidP="00ED34B7">
      <w:pPr>
        <w:jc w:val="center"/>
        <w:rPr>
          <w:sz w:val="28"/>
          <w:szCs w:val="28"/>
        </w:rPr>
      </w:pPr>
    </w:p>
    <w:p w:rsidR="00ED34B7" w:rsidRDefault="00ED34B7" w:rsidP="00ED34B7">
      <w:pPr>
        <w:pBdr>
          <w:top w:val="single" w:sz="4" w:space="1" w:color="auto"/>
        </w:pBdr>
        <w:jc w:val="center"/>
        <w:rPr>
          <w:sz w:val="28"/>
          <w:szCs w:val="28"/>
        </w:rPr>
      </w:pPr>
      <w:proofErr w:type="gramStart"/>
      <w:r>
        <w:rPr>
          <w:sz w:val="28"/>
          <w:szCs w:val="28"/>
        </w:rPr>
        <w:t>члена семьи менее учетной нормы; проживание в помещении, не отвечающем установленным для жилых помещений</w:t>
      </w:r>
      <w:proofErr w:type="gramEnd"/>
    </w:p>
    <w:p w:rsidR="00ED34B7" w:rsidRDefault="00ED34B7" w:rsidP="00ED34B7">
      <w:pPr>
        <w:jc w:val="center"/>
        <w:rPr>
          <w:sz w:val="28"/>
          <w:szCs w:val="28"/>
        </w:rPr>
      </w:pPr>
    </w:p>
    <w:p w:rsidR="00ED34B7" w:rsidRDefault="00ED34B7" w:rsidP="00ED34B7">
      <w:pPr>
        <w:pBdr>
          <w:top w:val="single" w:sz="4" w:space="1" w:color="auto"/>
        </w:pBdr>
        <w:jc w:val="center"/>
        <w:rPr>
          <w:sz w:val="28"/>
          <w:szCs w:val="28"/>
        </w:rPr>
      </w:pPr>
      <w:r>
        <w:rPr>
          <w:sz w:val="28"/>
          <w:szCs w:val="28"/>
        </w:rPr>
        <w:lastRenderedPageBreak/>
        <w:t>требованиям; проживание в жилом помещении, занятом несколькими семьями</w:t>
      </w:r>
      <w:proofErr w:type="gramStart"/>
      <w:r>
        <w:rPr>
          <w:sz w:val="28"/>
          <w:szCs w:val="28"/>
        </w:rPr>
        <w:t xml:space="preserve"> ,</w:t>
      </w:r>
      <w:proofErr w:type="gramEnd"/>
      <w:r>
        <w:rPr>
          <w:sz w:val="28"/>
          <w:szCs w:val="28"/>
        </w:rPr>
        <w:t xml:space="preserve"> в одной из которых имеется гражданин,</w:t>
      </w:r>
    </w:p>
    <w:p w:rsidR="00ED34B7" w:rsidRDefault="00ED34B7" w:rsidP="00ED34B7">
      <w:pPr>
        <w:jc w:val="center"/>
        <w:rPr>
          <w:sz w:val="28"/>
          <w:szCs w:val="28"/>
        </w:rPr>
      </w:pPr>
    </w:p>
    <w:p w:rsidR="00ED34B7" w:rsidRDefault="00ED34B7" w:rsidP="00ED34B7">
      <w:pPr>
        <w:pBdr>
          <w:top w:val="single" w:sz="4" w:space="1" w:color="auto"/>
        </w:pBdr>
        <w:jc w:val="center"/>
        <w:rPr>
          <w:sz w:val="28"/>
          <w:szCs w:val="28"/>
        </w:rPr>
      </w:pPr>
      <w:proofErr w:type="gramStart"/>
      <w:r>
        <w:rPr>
          <w:sz w:val="28"/>
          <w:szCs w:val="28"/>
        </w:rPr>
        <w:t>страдающий</w:t>
      </w:r>
      <w:proofErr w:type="gramEnd"/>
      <w:r>
        <w:rPr>
          <w:sz w:val="28"/>
          <w:szCs w:val="28"/>
        </w:rPr>
        <w:t xml:space="preserve"> тяжелой формой заболевания, при которой совместное проживание невозможно)</w:t>
      </w:r>
    </w:p>
    <w:tbl>
      <w:tblPr>
        <w:tblW w:w="0" w:type="auto"/>
        <w:tblInd w:w="709" w:type="dxa"/>
        <w:tblLayout w:type="fixed"/>
        <w:tblCellMar>
          <w:left w:w="0" w:type="dxa"/>
          <w:right w:w="0" w:type="dxa"/>
        </w:tblCellMar>
        <w:tblLook w:val="04A0" w:firstRow="1" w:lastRow="0" w:firstColumn="1" w:lastColumn="0" w:noHBand="0" w:noVBand="1"/>
      </w:tblPr>
      <w:tblGrid>
        <w:gridCol w:w="1985"/>
        <w:gridCol w:w="675"/>
        <w:gridCol w:w="1026"/>
      </w:tblGrid>
      <w:tr w:rsidR="00ED34B7" w:rsidTr="00ED34B7">
        <w:tc>
          <w:tcPr>
            <w:tcW w:w="1985" w:type="dxa"/>
            <w:hideMark/>
          </w:tcPr>
          <w:p w:rsidR="00ED34B7" w:rsidRDefault="00ED34B7">
            <w:pPr>
              <w:rPr>
                <w:sz w:val="28"/>
                <w:szCs w:val="28"/>
              </w:rPr>
            </w:pPr>
            <w:r>
              <w:rPr>
                <w:sz w:val="28"/>
                <w:szCs w:val="28"/>
              </w:rPr>
              <w:t>Состав моей семьи</w:t>
            </w:r>
          </w:p>
        </w:tc>
        <w:tc>
          <w:tcPr>
            <w:tcW w:w="675" w:type="dxa"/>
            <w:tcBorders>
              <w:top w:val="nil"/>
              <w:left w:val="nil"/>
              <w:bottom w:val="single" w:sz="4" w:space="0" w:color="auto"/>
              <w:right w:val="nil"/>
            </w:tcBorders>
          </w:tcPr>
          <w:p w:rsidR="00ED34B7" w:rsidRDefault="00ED34B7">
            <w:pPr>
              <w:jc w:val="center"/>
              <w:rPr>
                <w:sz w:val="28"/>
                <w:szCs w:val="28"/>
              </w:rPr>
            </w:pPr>
          </w:p>
        </w:tc>
        <w:tc>
          <w:tcPr>
            <w:tcW w:w="1026" w:type="dxa"/>
            <w:hideMark/>
          </w:tcPr>
          <w:p w:rsidR="00ED34B7" w:rsidRDefault="00ED34B7">
            <w:pPr>
              <w:rPr>
                <w:sz w:val="28"/>
                <w:szCs w:val="28"/>
              </w:rPr>
            </w:pPr>
            <w:r>
              <w:rPr>
                <w:sz w:val="28"/>
                <w:szCs w:val="28"/>
              </w:rPr>
              <w:t>человек:</w:t>
            </w:r>
          </w:p>
        </w:tc>
      </w:tr>
    </w:tbl>
    <w:p w:rsidR="00ED34B7" w:rsidRDefault="00ED34B7" w:rsidP="00ED34B7">
      <w:pPr>
        <w:tabs>
          <w:tab w:val="left" w:pos="6379"/>
        </w:tabs>
        <w:ind w:right="-341" w:firstLine="709"/>
        <w:rPr>
          <w:sz w:val="28"/>
          <w:szCs w:val="28"/>
        </w:rPr>
      </w:pPr>
      <w:r>
        <w:rPr>
          <w:sz w:val="28"/>
          <w:szCs w:val="28"/>
        </w:rPr>
        <w:t xml:space="preserve">1. Заявитель  </w:t>
      </w:r>
    </w:p>
    <w:p w:rsidR="00ED34B7" w:rsidRDefault="00ED34B7" w:rsidP="00ED34B7">
      <w:pPr>
        <w:pBdr>
          <w:top w:val="single" w:sz="4" w:space="1" w:color="auto"/>
        </w:pBdr>
        <w:ind w:left="1985"/>
        <w:jc w:val="center"/>
        <w:rPr>
          <w:sz w:val="28"/>
          <w:szCs w:val="28"/>
        </w:rPr>
      </w:pPr>
      <w:r>
        <w:rPr>
          <w:sz w:val="28"/>
          <w:szCs w:val="28"/>
        </w:rPr>
        <w:t>(Ф.И.О., число, месяц, год рождения)</w:t>
      </w:r>
    </w:p>
    <w:p w:rsidR="00ED34B7" w:rsidRDefault="00ED34B7" w:rsidP="00ED34B7">
      <w:pPr>
        <w:ind w:right="651" w:firstLine="709"/>
        <w:rPr>
          <w:sz w:val="28"/>
          <w:szCs w:val="28"/>
        </w:rPr>
      </w:pPr>
      <w:r>
        <w:rPr>
          <w:sz w:val="28"/>
          <w:szCs w:val="28"/>
        </w:rPr>
        <w:t>2. Супру</w:t>
      </w:r>
      <w:proofErr w:type="gramStart"/>
      <w:r>
        <w:rPr>
          <w:sz w:val="28"/>
          <w:szCs w:val="28"/>
        </w:rPr>
        <w:t>г(</w:t>
      </w:r>
      <w:proofErr w:type="gramEnd"/>
      <w:r>
        <w:rPr>
          <w:sz w:val="28"/>
          <w:szCs w:val="28"/>
        </w:rPr>
        <w:t xml:space="preserve">а)  </w:t>
      </w:r>
    </w:p>
    <w:p w:rsidR="00ED34B7" w:rsidRDefault="00ED34B7" w:rsidP="00ED34B7">
      <w:pPr>
        <w:pBdr>
          <w:top w:val="single" w:sz="4" w:space="1" w:color="auto"/>
        </w:pBdr>
        <w:ind w:left="1985"/>
        <w:jc w:val="center"/>
        <w:rPr>
          <w:sz w:val="28"/>
          <w:szCs w:val="28"/>
        </w:rPr>
      </w:pPr>
      <w:r>
        <w:rPr>
          <w:sz w:val="28"/>
          <w:szCs w:val="28"/>
        </w:rPr>
        <w:t>(Ф.И.О., число, месяц, год рождения)</w:t>
      </w:r>
    </w:p>
    <w:p w:rsidR="00ED34B7" w:rsidRDefault="00ED34B7" w:rsidP="00ED34B7">
      <w:pPr>
        <w:ind w:right="-341" w:firstLine="709"/>
        <w:rPr>
          <w:sz w:val="28"/>
          <w:szCs w:val="28"/>
        </w:rPr>
      </w:pPr>
      <w:r>
        <w:rPr>
          <w:sz w:val="28"/>
          <w:szCs w:val="28"/>
        </w:rPr>
        <w:t xml:space="preserve">3.  </w:t>
      </w:r>
    </w:p>
    <w:p w:rsidR="00ED34B7" w:rsidRDefault="00ED34B7" w:rsidP="00ED34B7">
      <w:pPr>
        <w:pBdr>
          <w:top w:val="single" w:sz="4" w:space="1" w:color="auto"/>
        </w:pBdr>
        <w:ind w:left="992"/>
        <w:jc w:val="center"/>
        <w:rPr>
          <w:sz w:val="28"/>
          <w:szCs w:val="28"/>
        </w:rPr>
      </w:pPr>
      <w:r>
        <w:rPr>
          <w:sz w:val="28"/>
          <w:szCs w:val="28"/>
        </w:rPr>
        <w:t>(родственные отношения Ф.И.О., число, месяц, год рождения)</w:t>
      </w:r>
    </w:p>
    <w:p w:rsidR="00ED34B7" w:rsidRDefault="00ED34B7" w:rsidP="00ED34B7">
      <w:pPr>
        <w:ind w:right="-341" w:firstLine="709"/>
        <w:rPr>
          <w:sz w:val="28"/>
          <w:szCs w:val="28"/>
        </w:rPr>
      </w:pPr>
      <w:r>
        <w:rPr>
          <w:sz w:val="28"/>
          <w:szCs w:val="28"/>
        </w:rPr>
        <w:t xml:space="preserve">4.  </w:t>
      </w:r>
    </w:p>
    <w:p w:rsidR="00ED34B7" w:rsidRDefault="00ED34B7" w:rsidP="00ED34B7">
      <w:pPr>
        <w:pBdr>
          <w:top w:val="single" w:sz="4" w:space="1" w:color="auto"/>
        </w:pBdr>
        <w:ind w:left="992"/>
        <w:jc w:val="center"/>
        <w:rPr>
          <w:sz w:val="28"/>
          <w:szCs w:val="28"/>
        </w:rPr>
      </w:pPr>
      <w:r>
        <w:rPr>
          <w:sz w:val="28"/>
          <w:szCs w:val="28"/>
        </w:rPr>
        <w:t>(родственные отношения Ф.И.О., число, месяц, год рождения)</w:t>
      </w:r>
    </w:p>
    <w:p w:rsidR="00ED34B7" w:rsidRDefault="00ED34B7" w:rsidP="00ED34B7">
      <w:pPr>
        <w:ind w:right="1927" w:firstLine="709"/>
        <w:rPr>
          <w:sz w:val="28"/>
          <w:szCs w:val="28"/>
        </w:rPr>
      </w:pPr>
      <w:r>
        <w:rPr>
          <w:sz w:val="28"/>
          <w:szCs w:val="28"/>
        </w:rPr>
        <w:t>К заявлению прилагаю документы:</w:t>
      </w:r>
    </w:p>
    <w:p w:rsidR="00ED34B7" w:rsidRDefault="00ED34B7" w:rsidP="00ED34B7">
      <w:pPr>
        <w:ind w:right="-341" w:firstLine="709"/>
        <w:rPr>
          <w:sz w:val="28"/>
          <w:szCs w:val="28"/>
        </w:rPr>
      </w:pPr>
      <w:r>
        <w:rPr>
          <w:sz w:val="28"/>
          <w:szCs w:val="28"/>
        </w:rPr>
        <w:t xml:space="preserve">1.  </w:t>
      </w:r>
    </w:p>
    <w:p w:rsidR="00ED34B7" w:rsidRDefault="00ED34B7" w:rsidP="00ED34B7">
      <w:pPr>
        <w:pBdr>
          <w:top w:val="single" w:sz="4" w:space="1" w:color="auto"/>
        </w:pBdr>
        <w:ind w:left="992"/>
        <w:rPr>
          <w:sz w:val="28"/>
          <w:szCs w:val="28"/>
        </w:rPr>
      </w:pPr>
    </w:p>
    <w:p w:rsidR="00ED34B7" w:rsidRDefault="00ED34B7" w:rsidP="00ED34B7">
      <w:pPr>
        <w:ind w:left="709" w:right="-341"/>
        <w:rPr>
          <w:sz w:val="28"/>
          <w:szCs w:val="28"/>
        </w:rPr>
      </w:pPr>
      <w:r>
        <w:rPr>
          <w:sz w:val="28"/>
          <w:szCs w:val="28"/>
        </w:rPr>
        <w:t xml:space="preserve">2.  </w:t>
      </w:r>
    </w:p>
    <w:p w:rsidR="00ED34B7" w:rsidRDefault="00ED34B7" w:rsidP="00ED34B7">
      <w:pPr>
        <w:pBdr>
          <w:top w:val="single" w:sz="4" w:space="1" w:color="auto"/>
        </w:pBdr>
        <w:ind w:left="992"/>
        <w:rPr>
          <w:sz w:val="28"/>
          <w:szCs w:val="28"/>
        </w:rPr>
      </w:pPr>
    </w:p>
    <w:p w:rsidR="00ED34B7" w:rsidRDefault="00ED34B7" w:rsidP="00ED34B7">
      <w:pPr>
        <w:ind w:right="-341" w:firstLine="709"/>
        <w:rPr>
          <w:sz w:val="28"/>
          <w:szCs w:val="28"/>
        </w:rPr>
      </w:pPr>
      <w:r>
        <w:rPr>
          <w:sz w:val="28"/>
          <w:szCs w:val="28"/>
        </w:rPr>
        <w:t xml:space="preserve">3.  </w:t>
      </w:r>
    </w:p>
    <w:p w:rsidR="00ED34B7" w:rsidRDefault="00ED34B7" w:rsidP="00ED34B7">
      <w:pPr>
        <w:pBdr>
          <w:top w:val="single" w:sz="4" w:space="1" w:color="auto"/>
        </w:pBdr>
        <w:ind w:left="992"/>
        <w:rPr>
          <w:sz w:val="28"/>
          <w:szCs w:val="28"/>
        </w:rPr>
      </w:pPr>
    </w:p>
    <w:p w:rsidR="00ED34B7" w:rsidRDefault="00ED34B7" w:rsidP="00ED34B7">
      <w:pPr>
        <w:ind w:right="-341" w:firstLine="709"/>
        <w:rPr>
          <w:sz w:val="28"/>
          <w:szCs w:val="28"/>
        </w:rPr>
      </w:pPr>
      <w:r>
        <w:rPr>
          <w:sz w:val="28"/>
          <w:szCs w:val="28"/>
        </w:rPr>
        <w:t>и т.д.</w:t>
      </w:r>
    </w:p>
    <w:p w:rsidR="00ED34B7" w:rsidRDefault="00ED34B7" w:rsidP="00ED34B7">
      <w:pPr>
        <w:ind w:right="-341" w:firstLine="709"/>
        <w:jc w:val="both"/>
        <w:rPr>
          <w:sz w:val="28"/>
          <w:szCs w:val="28"/>
        </w:rPr>
      </w:pPr>
      <w:proofErr w:type="gramStart"/>
      <w:r>
        <w:rPr>
          <w:sz w:val="28"/>
          <w:szCs w:val="28"/>
        </w:rPr>
        <w:t>Об изменении места жительства, состава семьи, семейного положения, а также в случае улучшения жилищных условий, когда норма общей площади жилого помещения на одного члена семьи станет равной норме предоставления жилых помещений по договору социального найма или превысит ее, или при возникновении других обстоятельств, при которых необходимость в предоставлении жилого помещения отпадает, обязуюсь проинформировать не позднее 30 дней со дня возникновения</w:t>
      </w:r>
      <w:proofErr w:type="gramEnd"/>
      <w:r>
        <w:rPr>
          <w:sz w:val="28"/>
          <w:szCs w:val="28"/>
        </w:rPr>
        <w:t xml:space="preserve"> таких изменений.</w:t>
      </w:r>
    </w:p>
    <w:p w:rsidR="00ED34B7" w:rsidRDefault="00ED34B7" w:rsidP="00ED34B7">
      <w:pPr>
        <w:ind w:right="-341" w:firstLine="709"/>
        <w:rPr>
          <w:sz w:val="28"/>
          <w:szCs w:val="28"/>
        </w:rPr>
      </w:pPr>
      <w:r>
        <w:rPr>
          <w:sz w:val="28"/>
          <w:szCs w:val="28"/>
        </w:rPr>
        <w:t>Подписи совершеннолетних членов семьи:</w:t>
      </w:r>
    </w:p>
    <w:tbl>
      <w:tblPr>
        <w:tblW w:w="0" w:type="auto"/>
        <w:tblLayout w:type="fixed"/>
        <w:tblCellMar>
          <w:left w:w="0" w:type="dxa"/>
          <w:right w:w="0" w:type="dxa"/>
        </w:tblCellMar>
        <w:tblLook w:val="04A0" w:firstRow="1" w:lastRow="0" w:firstColumn="1" w:lastColumn="0" w:noHBand="0" w:noVBand="1"/>
      </w:tblPr>
      <w:tblGrid>
        <w:gridCol w:w="142"/>
        <w:gridCol w:w="544"/>
        <w:gridCol w:w="165"/>
        <w:gridCol w:w="709"/>
        <w:gridCol w:w="1984"/>
        <w:gridCol w:w="284"/>
        <w:gridCol w:w="567"/>
        <w:gridCol w:w="425"/>
        <w:gridCol w:w="567"/>
        <w:gridCol w:w="1559"/>
        <w:gridCol w:w="425"/>
        <w:gridCol w:w="1701"/>
      </w:tblGrid>
      <w:tr w:rsidR="00ED34B7" w:rsidTr="00ED34B7">
        <w:trPr>
          <w:cantSplit/>
          <w:trHeight w:val="279"/>
        </w:trPr>
        <w:tc>
          <w:tcPr>
            <w:tcW w:w="1560" w:type="dxa"/>
            <w:gridSpan w:val="4"/>
            <w:tcBorders>
              <w:top w:val="nil"/>
              <w:left w:val="nil"/>
              <w:bottom w:val="single" w:sz="4" w:space="0" w:color="auto"/>
              <w:right w:val="nil"/>
            </w:tcBorders>
          </w:tcPr>
          <w:p w:rsidR="00ED34B7" w:rsidRDefault="00ED34B7">
            <w:pPr>
              <w:tabs>
                <w:tab w:val="center" w:pos="1418"/>
                <w:tab w:val="right" w:pos="3119"/>
                <w:tab w:val="right" w:pos="3828"/>
                <w:tab w:val="left" w:pos="5245"/>
                <w:tab w:val="right" w:pos="7230"/>
              </w:tabs>
              <w:ind w:right="-341"/>
              <w:rPr>
                <w:sz w:val="28"/>
                <w:szCs w:val="28"/>
              </w:rPr>
            </w:pPr>
          </w:p>
        </w:tc>
        <w:tc>
          <w:tcPr>
            <w:tcW w:w="1984" w:type="dxa"/>
            <w:vAlign w:val="bottom"/>
            <w:hideMark/>
          </w:tcPr>
          <w:p w:rsidR="00ED34B7" w:rsidRDefault="00ED34B7">
            <w:pPr>
              <w:tabs>
                <w:tab w:val="center" w:pos="1418"/>
                <w:tab w:val="right" w:pos="3119"/>
                <w:tab w:val="right" w:pos="3828"/>
                <w:tab w:val="left" w:pos="5245"/>
                <w:tab w:val="right" w:pos="7230"/>
              </w:tabs>
              <w:ind w:right="-341"/>
              <w:rPr>
                <w:sz w:val="28"/>
                <w:szCs w:val="28"/>
              </w:rPr>
            </w:pPr>
            <w:r>
              <w:rPr>
                <w:sz w:val="28"/>
                <w:szCs w:val="28"/>
              </w:rPr>
              <w:t>(</w:t>
            </w:r>
            <w:proofErr w:type="spellStart"/>
            <w:r>
              <w:rPr>
                <w:sz w:val="28"/>
                <w:szCs w:val="28"/>
              </w:rPr>
              <w:t>И.О.Фамилия</w:t>
            </w:r>
            <w:proofErr w:type="spellEnd"/>
            <w:r>
              <w:rPr>
                <w:sz w:val="28"/>
                <w:szCs w:val="28"/>
              </w:rPr>
              <w:t>)</w:t>
            </w:r>
          </w:p>
        </w:tc>
        <w:tc>
          <w:tcPr>
            <w:tcW w:w="284" w:type="dxa"/>
          </w:tcPr>
          <w:p w:rsidR="00ED34B7" w:rsidRDefault="00ED34B7">
            <w:pPr>
              <w:tabs>
                <w:tab w:val="center" w:pos="1418"/>
                <w:tab w:val="right" w:pos="3119"/>
                <w:tab w:val="right" w:pos="3828"/>
                <w:tab w:val="left" w:pos="5245"/>
                <w:tab w:val="right" w:pos="7230"/>
              </w:tabs>
              <w:ind w:right="-341"/>
              <w:rPr>
                <w:sz w:val="28"/>
                <w:szCs w:val="28"/>
              </w:rPr>
            </w:pPr>
          </w:p>
        </w:tc>
        <w:tc>
          <w:tcPr>
            <w:tcW w:w="567" w:type="dxa"/>
          </w:tcPr>
          <w:p w:rsidR="00ED34B7" w:rsidRDefault="00ED34B7">
            <w:pPr>
              <w:tabs>
                <w:tab w:val="center" w:pos="1418"/>
                <w:tab w:val="right" w:pos="3119"/>
                <w:tab w:val="right" w:pos="3828"/>
                <w:tab w:val="left" w:pos="5245"/>
                <w:tab w:val="right" w:pos="7230"/>
              </w:tabs>
              <w:ind w:right="-341"/>
              <w:rPr>
                <w:sz w:val="28"/>
                <w:szCs w:val="28"/>
              </w:rPr>
            </w:pPr>
          </w:p>
        </w:tc>
        <w:tc>
          <w:tcPr>
            <w:tcW w:w="425" w:type="dxa"/>
          </w:tcPr>
          <w:p w:rsidR="00ED34B7" w:rsidRDefault="00ED34B7">
            <w:pPr>
              <w:tabs>
                <w:tab w:val="center" w:pos="1418"/>
                <w:tab w:val="right" w:pos="3119"/>
                <w:tab w:val="right" w:pos="3828"/>
                <w:tab w:val="left" w:pos="5245"/>
                <w:tab w:val="right" w:pos="7230"/>
              </w:tabs>
              <w:ind w:right="-341"/>
              <w:rPr>
                <w:sz w:val="28"/>
                <w:szCs w:val="28"/>
              </w:rPr>
            </w:pPr>
          </w:p>
        </w:tc>
        <w:tc>
          <w:tcPr>
            <w:tcW w:w="567" w:type="dxa"/>
          </w:tcPr>
          <w:p w:rsidR="00ED34B7" w:rsidRDefault="00ED34B7">
            <w:pPr>
              <w:tabs>
                <w:tab w:val="center" w:pos="1418"/>
                <w:tab w:val="right" w:pos="3119"/>
                <w:tab w:val="right" w:pos="3828"/>
                <w:tab w:val="left" w:pos="5245"/>
                <w:tab w:val="right" w:pos="7230"/>
              </w:tabs>
              <w:ind w:right="-341"/>
              <w:rPr>
                <w:sz w:val="28"/>
                <w:szCs w:val="28"/>
              </w:rPr>
            </w:pPr>
          </w:p>
        </w:tc>
        <w:tc>
          <w:tcPr>
            <w:tcW w:w="1559" w:type="dxa"/>
            <w:tcBorders>
              <w:top w:val="nil"/>
              <w:left w:val="nil"/>
              <w:bottom w:val="single" w:sz="4" w:space="0" w:color="auto"/>
              <w:right w:val="nil"/>
            </w:tcBorders>
          </w:tcPr>
          <w:p w:rsidR="00ED34B7" w:rsidRDefault="00ED34B7">
            <w:pPr>
              <w:tabs>
                <w:tab w:val="center" w:pos="1418"/>
                <w:tab w:val="right" w:pos="3119"/>
                <w:tab w:val="right" w:pos="3828"/>
                <w:tab w:val="left" w:pos="5245"/>
                <w:tab w:val="right" w:pos="7230"/>
              </w:tabs>
              <w:ind w:right="-341"/>
              <w:rPr>
                <w:sz w:val="28"/>
                <w:szCs w:val="28"/>
              </w:rPr>
            </w:pPr>
          </w:p>
        </w:tc>
        <w:tc>
          <w:tcPr>
            <w:tcW w:w="2126" w:type="dxa"/>
            <w:gridSpan w:val="2"/>
            <w:vAlign w:val="bottom"/>
            <w:hideMark/>
          </w:tcPr>
          <w:p w:rsidR="00ED34B7" w:rsidRDefault="00ED34B7">
            <w:pPr>
              <w:tabs>
                <w:tab w:val="center" w:pos="1418"/>
                <w:tab w:val="right" w:pos="3119"/>
                <w:tab w:val="right" w:pos="3828"/>
                <w:tab w:val="left" w:pos="5245"/>
                <w:tab w:val="right" w:pos="7230"/>
              </w:tabs>
              <w:ind w:right="-341"/>
              <w:rPr>
                <w:sz w:val="28"/>
                <w:szCs w:val="28"/>
              </w:rPr>
            </w:pPr>
            <w:r>
              <w:rPr>
                <w:sz w:val="28"/>
                <w:szCs w:val="28"/>
              </w:rPr>
              <w:t>(</w:t>
            </w:r>
            <w:proofErr w:type="spellStart"/>
            <w:r>
              <w:rPr>
                <w:sz w:val="28"/>
                <w:szCs w:val="28"/>
              </w:rPr>
              <w:t>И.О.Фамилия</w:t>
            </w:r>
            <w:proofErr w:type="spellEnd"/>
            <w:r>
              <w:rPr>
                <w:sz w:val="28"/>
                <w:szCs w:val="28"/>
              </w:rPr>
              <w:t>)</w:t>
            </w:r>
          </w:p>
        </w:tc>
      </w:tr>
      <w:tr w:rsidR="00ED34B7" w:rsidTr="00ED34B7">
        <w:trPr>
          <w:cantSplit/>
          <w:trHeight w:val="283"/>
        </w:trPr>
        <w:tc>
          <w:tcPr>
            <w:tcW w:w="1560" w:type="dxa"/>
            <w:gridSpan w:val="4"/>
            <w:tcBorders>
              <w:top w:val="nil"/>
              <w:left w:val="nil"/>
              <w:bottom w:val="single" w:sz="4" w:space="0" w:color="auto"/>
              <w:right w:val="nil"/>
            </w:tcBorders>
          </w:tcPr>
          <w:p w:rsidR="00ED34B7" w:rsidRDefault="00ED34B7">
            <w:pPr>
              <w:tabs>
                <w:tab w:val="center" w:pos="1418"/>
                <w:tab w:val="right" w:pos="3119"/>
                <w:tab w:val="right" w:pos="3828"/>
                <w:tab w:val="left" w:pos="5245"/>
                <w:tab w:val="right" w:pos="7230"/>
              </w:tabs>
              <w:ind w:right="-341"/>
              <w:rPr>
                <w:sz w:val="28"/>
                <w:szCs w:val="28"/>
              </w:rPr>
            </w:pPr>
          </w:p>
        </w:tc>
        <w:tc>
          <w:tcPr>
            <w:tcW w:w="1984" w:type="dxa"/>
            <w:vAlign w:val="bottom"/>
            <w:hideMark/>
          </w:tcPr>
          <w:p w:rsidR="00ED34B7" w:rsidRDefault="00ED34B7">
            <w:pPr>
              <w:tabs>
                <w:tab w:val="center" w:pos="1418"/>
                <w:tab w:val="right" w:pos="3119"/>
                <w:tab w:val="right" w:pos="3828"/>
                <w:tab w:val="left" w:pos="5245"/>
                <w:tab w:val="right" w:pos="7230"/>
              </w:tabs>
              <w:ind w:right="-341"/>
              <w:rPr>
                <w:sz w:val="28"/>
                <w:szCs w:val="28"/>
              </w:rPr>
            </w:pPr>
            <w:r>
              <w:rPr>
                <w:sz w:val="28"/>
                <w:szCs w:val="28"/>
              </w:rPr>
              <w:t>(</w:t>
            </w:r>
            <w:proofErr w:type="spellStart"/>
            <w:r>
              <w:rPr>
                <w:sz w:val="28"/>
                <w:szCs w:val="28"/>
              </w:rPr>
              <w:t>И.О.Фамилия</w:t>
            </w:r>
            <w:proofErr w:type="spellEnd"/>
            <w:r>
              <w:rPr>
                <w:sz w:val="28"/>
                <w:szCs w:val="28"/>
              </w:rPr>
              <w:t>)</w:t>
            </w:r>
          </w:p>
        </w:tc>
        <w:tc>
          <w:tcPr>
            <w:tcW w:w="284" w:type="dxa"/>
          </w:tcPr>
          <w:p w:rsidR="00ED34B7" w:rsidRDefault="00ED34B7">
            <w:pPr>
              <w:tabs>
                <w:tab w:val="center" w:pos="1418"/>
                <w:tab w:val="right" w:pos="3119"/>
                <w:tab w:val="right" w:pos="3828"/>
                <w:tab w:val="left" w:pos="5245"/>
                <w:tab w:val="right" w:pos="7230"/>
              </w:tabs>
              <w:ind w:right="-341"/>
              <w:rPr>
                <w:sz w:val="28"/>
                <w:szCs w:val="28"/>
              </w:rPr>
            </w:pPr>
          </w:p>
        </w:tc>
        <w:tc>
          <w:tcPr>
            <w:tcW w:w="567" w:type="dxa"/>
          </w:tcPr>
          <w:p w:rsidR="00ED34B7" w:rsidRDefault="00ED34B7">
            <w:pPr>
              <w:tabs>
                <w:tab w:val="center" w:pos="1418"/>
                <w:tab w:val="right" w:pos="3119"/>
                <w:tab w:val="right" w:pos="3828"/>
                <w:tab w:val="left" w:pos="5245"/>
                <w:tab w:val="right" w:pos="7230"/>
              </w:tabs>
              <w:ind w:right="-341"/>
              <w:rPr>
                <w:sz w:val="28"/>
                <w:szCs w:val="28"/>
              </w:rPr>
            </w:pPr>
          </w:p>
        </w:tc>
        <w:tc>
          <w:tcPr>
            <w:tcW w:w="425" w:type="dxa"/>
          </w:tcPr>
          <w:p w:rsidR="00ED34B7" w:rsidRDefault="00ED34B7">
            <w:pPr>
              <w:tabs>
                <w:tab w:val="center" w:pos="1418"/>
                <w:tab w:val="right" w:pos="3119"/>
                <w:tab w:val="right" w:pos="3828"/>
                <w:tab w:val="left" w:pos="5245"/>
                <w:tab w:val="right" w:pos="7230"/>
              </w:tabs>
              <w:ind w:right="-341"/>
              <w:rPr>
                <w:sz w:val="28"/>
                <w:szCs w:val="28"/>
              </w:rPr>
            </w:pPr>
          </w:p>
        </w:tc>
        <w:tc>
          <w:tcPr>
            <w:tcW w:w="567" w:type="dxa"/>
          </w:tcPr>
          <w:p w:rsidR="00ED34B7" w:rsidRDefault="00ED34B7">
            <w:pPr>
              <w:tabs>
                <w:tab w:val="center" w:pos="1418"/>
                <w:tab w:val="right" w:pos="3119"/>
                <w:tab w:val="right" w:pos="3828"/>
                <w:tab w:val="left" w:pos="5245"/>
                <w:tab w:val="right" w:pos="7230"/>
              </w:tabs>
              <w:ind w:right="-341"/>
              <w:rPr>
                <w:sz w:val="28"/>
                <w:szCs w:val="28"/>
              </w:rPr>
            </w:pPr>
          </w:p>
        </w:tc>
        <w:tc>
          <w:tcPr>
            <w:tcW w:w="1559" w:type="dxa"/>
            <w:tcBorders>
              <w:top w:val="nil"/>
              <w:left w:val="nil"/>
              <w:bottom w:val="single" w:sz="4" w:space="0" w:color="auto"/>
              <w:right w:val="nil"/>
            </w:tcBorders>
          </w:tcPr>
          <w:p w:rsidR="00ED34B7" w:rsidRDefault="00ED34B7">
            <w:pPr>
              <w:tabs>
                <w:tab w:val="center" w:pos="1418"/>
                <w:tab w:val="right" w:pos="3119"/>
                <w:tab w:val="right" w:pos="3828"/>
                <w:tab w:val="left" w:pos="5245"/>
                <w:tab w:val="right" w:pos="7230"/>
              </w:tabs>
              <w:ind w:right="-341"/>
              <w:rPr>
                <w:sz w:val="28"/>
                <w:szCs w:val="28"/>
              </w:rPr>
            </w:pPr>
          </w:p>
        </w:tc>
        <w:tc>
          <w:tcPr>
            <w:tcW w:w="2126" w:type="dxa"/>
            <w:gridSpan w:val="2"/>
            <w:vAlign w:val="bottom"/>
            <w:hideMark/>
          </w:tcPr>
          <w:p w:rsidR="00ED34B7" w:rsidRDefault="00ED34B7">
            <w:pPr>
              <w:tabs>
                <w:tab w:val="center" w:pos="1418"/>
                <w:tab w:val="right" w:pos="3119"/>
                <w:tab w:val="right" w:pos="3828"/>
                <w:tab w:val="left" w:pos="5245"/>
                <w:tab w:val="right" w:pos="7230"/>
              </w:tabs>
              <w:ind w:right="-341"/>
              <w:rPr>
                <w:sz w:val="28"/>
                <w:szCs w:val="28"/>
              </w:rPr>
            </w:pPr>
            <w:r>
              <w:rPr>
                <w:sz w:val="28"/>
                <w:szCs w:val="28"/>
              </w:rPr>
              <w:t>(</w:t>
            </w:r>
            <w:proofErr w:type="spellStart"/>
            <w:r>
              <w:rPr>
                <w:sz w:val="28"/>
                <w:szCs w:val="28"/>
              </w:rPr>
              <w:t>И.О.Фамилия</w:t>
            </w:r>
            <w:proofErr w:type="spellEnd"/>
            <w:r>
              <w:rPr>
                <w:sz w:val="28"/>
                <w:szCs w:val="28"/>
              </w:rPr>
              <w:t>)</w:t>
            </w:r>
          </w:p>
        </w:tc>
      </w:tr>
      <w:tr w:rsidR="00ED34B7" w:rsidTr="00ED34B7">
        <w:trPr>
          <w:cantSplit/>
          <w:trHeight w:val="317"/>
        </w:trPr>
        <w:tc>
          <w:tcPr>
            <w:tcW w:w="142" w:type="dxa"/>
            <w:vAlign w:val="bottom"/>
            <w:hideMark/>
          </w:tcPr>
          <w:p w:rsidR="00ED34B7" w:rsidRDefault="00ED34B7">
            <w:pPr>
              <w:tabs>
                <w:tab w:val="center" w:pos="1418"/>
                <w:tab w:val="right" w:pos="3119"/>
                <w:tab w:val="right" w:pos="3828"/>
                <w:tab w:val="left" w:pos="5245"/>
                <w:tab w:val="right" w:pos="7230"/>
              </w:tabs>
              <w:ind w:right="-341"/>
              <w:jc w:val="both"/>
              <w:rPr>
                <w:sz w:val="28"/>
                <w:szCs w:val="28"/>
              </w:rPr>
            </w:pPr>
            <w:r>
              <w:rPr>
                <w:sz w:val="28"/>
                <w:szCs w:val="28"/>
              </w:rPr>
              <w:t>“</w:t>
            </w:r>
          </w:p>
        </w:tc>
        <w:tc>
          <w:tcPr>
            <w:tcW w:w="544" w:type="dxa"/>
            <w:tcBorders>
              <w:top w:val="nil"/>
              <w:left w:val="nil"/>
              <w:bottom w:val="single" w:sz="4" w:space="0" w:color="auto"/>
              <w:right w:val="nil"/>
            </w:tcBorders>
            <w:vAlign w:val="bottom"/>
          </w:tcPr>
          <w:p w:rsidR="00ED34B7" w:rsidRDefault="00ED34B7">
            <w:pPr>
              <w:tabs>
                <w:tab w:val="center" w:pos="1418"/>
                <w:tab w:val="right" w:pos="3119"/>
                <w:tab w:val="right" w:pos="3828"/>
                <w:tab w:val="left" w:pos="5245"/>
                <w:tab w:val="right" w:pos="7230"/>
              </w:tabs>
              <w:ind w:right="-341"/>
              <w:jc w:val="both"/>
              <w:rPr>
                <w:sz w:val="28"/>
                <w:szCs w:val="28"/>
              </w:rPr>
            </w:pPr>
          </w:p>
        </w:tc>
        <w:tc>
          <w:tcPr>
            <w:tcW w:w="165" w:type="dxa"/>
            <w:vAlign w:val="bottom"/>
            <w:hideMark/>
          </w:tcPr>
          <w:p w:rsidR="00ED34B7" w:rsidRDefault="00ED34B7">
            <w:pPr>
              <w:tabs>
                <w:tab w:val="center" w:pos="1418"/>
                <w:tab w:val="right" w:pos="3119"/>
                <w:tab w:val="right" w:pos="3828"/>
                <w:tab w:val="left" w:pos="5245"/>
                <w:tab w:val="right" w:pos="7230"/>
              </w:tabs>
              <w:ind w:right="-341"/>
              <w:jc w:val="both"/>
              <w:rPr>
                <w:sz w:val="28"/>
                <w:szCs w:val="28"/>
              </w:rPr>
            </w:pPr>
            <w:r>
              <w:rPr>
                <w:sz w:val="28"/>
                <w:szCs w:val="28"/>
              </w:rPr>
              <w:t>”</w:t>
            </w:r>
          </w:p>
        </w:tc>
        <w:tc>
          <w:tcPr>
            <w:tcW w:w="2693" w:type="dxa"/>
            <w:gridSpan w:val="2"/>
            <w:tcBorders>
              <w:top w:val="nil"/>
              <w:left w:val="nil"/>
              <w:bottom w:val="single" w:sz="4" w:space="0" w:color="auto"/>
              <w:right w:val="nil"/>
            </w:tcBorders>
            <w:vAlign w:val="bottom"/>
          </w:tcPr>
          <w:p w:rsidR="00ED34B7" w:rsidRDefault="00ED34B7">
            <w:pPr>
              <w:tabs>
                <w:tab w:val="center" w:pos="1418"/>
                <w:tab w:val="right" w:pos="3119"/>
                <w:tab w:val="right" w:pos="3828"/>
                <w:tab w:val="left" w:pos="5245"/>
                <w:tab w:val="right" w:pos="7230"/>
              </w:tabs>
              <w:ind w:right="-341"/>
              <w:jc w:val="center"/>
              <w:rPr>
                <w:sz w:val="28"/>
                <w:szCs w:val="28"/>
              </w:rPr>
            </w:pPr>
          </w:p>
        </w:tc>
        <w:tc>
          <w:tcPr>
            <w:tcW w:w="284" w:type="dxa"/>
            <w:vAlign w:val="bottom"/>
            <w:hideMark/>
          </w:tcPr>
          <w:p w:rsidR="00ED34B7" w:rsidRDefault="00ED34B7">
            <w:pPr>
              <w:tabs>
                <w:tab w:val="center" w:pos="1418"/>
                <w:tab w:val="right" w:pos="3119"/>
                <w:tab w:val="right" w:pos="3828"/>
                <w:tab w:val="left" w:pos="5245"/>
                <w:tab w:val="right" w:pos="7230"/>
              </w:tabs>
              <w:ind w:right="-341"/>
              <w:jc w:val="both"/>
              <w:rPr>
                <w:sz w:val="28"/>
                <w:szCs w:val="28"/>
              </w:rPr>
            </w:pPr>
            <w:r>
              <w:rPr>
                <w:sz w:val="28"/>
                <w:szCs w:val="28"/>
              </w:rPr>
              <w:t>20</w:t>
            </w:r>
          </w:p>
        </w:tc>
        <w:tc>
          <w:tcPr>
            <w:tcW w:w="567" w:type="dxa"/>
            <w:tcBorders>
              <w:top w:val="nil"/>
              <w:left w:val="nil"/>
              <w:bottom w:val="single" w:sz="4" w:space="0" w:color="auto"/>
              <w:right w:val="nil"/>
            </w:tcBorders>
            <w:vAlign w:val="bottom"/>
          </w:tcPr>
          <w:p w:rsidR="00ED34B7" w:rsidRDefault="00ED34B7">
            <w:pPr>
              <w:tabs>
                <w:tab w:val="center" w:pos="1418"/>
                <w:tab w:val="right" w:pos="3119"/>
                <w:tab w:val="right" w:pos="3828"/>
                <w:tab w:val="left" w:pos="5245"/>
                <w:tab w:val="right" w:pos="7230"/>
              </w:tabs>
              <w:ind w:right="-341"/>
              <w:rPr>
                <w:sz w:val="28"/>
                <w:szCs w:val="28"/>
              </w:rPr>
            </w:pPr>
          </w:p>
        </w:tc>
        <w:tc>
          <w:tcPr>
            <w:tcW w:w="425" w:type="dxa"/>
            <w:vAlign w:val="bottom"/>
            <w:hideMark/>
          </w:tcPr>
          <w:p w:rsidR="00ED34B7" w:rsidRDefault="00ED34B7">
            <w:pPr>
              <w:tabs>
                <w:tab w:val="center" w:pos="1418"/>
                <w:tab w:val="right" w:pos="3119"/>
                <w:tab w:val="right" w:pos="3828"/>
                <w:tab w:val="left" w:pos="5245"/>
                <w:tab w:val="right" w:pos="7230"/>
              </w:tabs>
              <w:ind w:right="-341"/>
              <w:jc w:val="both"/>
              <w:rPr>
                <w:sz w:val="28"/>
                <w:szCs w:val="28"/>
              </w:rPr>
            </w:pPr>
            <w:proofErr w:type="gramStart"/>
            <w:r>
              <w:rPr>
                <w:sz w:val="28"/>
                <w:szCs w:val="28"/>
              </w:rPr>
              <w:t>г</w:t>
            </w:r>
            <w:proofErr w:type="gramEnd"/>
            <w:r>
              <w:rPr>
                <w:sz w:val="28"/>
                <w:szCs w:val="28"/>
              </w:rPr>
              <w:t>.</w:t>
            </w:r>
          </w:p>
        </w:tc>
        <w:tc>
          <w:tcPr>
            <w:tcW w:w="567" w:type="dxa"/>
          </w:tcPr>
          <w:p w:rsidR="00ED34B7" w:rsidRDefault="00ED34B7">
            <w:pPr>
              <w:tabs>
                <w:tab w:val="center" w:pos="1418"/>
                <w:tab w:val="right" w:pos="3119"/>
                <w:tab w:val="right" w:pos="3828"/>
                <w:tab w:val="left" w:pos="5245"/>
                <w:tab w:val="right" w:pos="7230"/>
              </w:tabs>
              <w:ind w:right="-341"/>
              <w:rPr>
                <w:sz w:val="28"/>
                <w:szCs w:val="28"/>
              </w:rPr>
            </w:pPr>
          </w:p>
        </w:tc>
        <w:tc>
          <w:tcPr>
            <w:tcW w:w="1984" w:type="dxa"/>
            <w:gridSpan w:val="2"/>
            <w:vAlign w:val="bottom"/>
            <w:hideMark/>
          </w:tcPr>
          <w:p w:rsidR="00ED34B7" w:rsidRDefault="00ED34B7">
            <w:pPr>
              <w:tabs>
                <w:tab w:val="center" w:pos="1418"/>
                <w:tab w:val="right" w:pos="3119"/>
                <w:tab w:val="right" w:pos="3828"/>
                <w:tab w:val="left" w:pos="5245"/>
                <w:tab w:val="right" w:pos="7230"/>
              </w:tabs>
              <w:ind w:right="-341"/>
              <w:rPr>
                <w:sz w:val="28"/>
                <w:szCs w:val="28"/>
              </w:rPr>
            </w:pPr>
            <w:r>
              <w:rPr>
                <w:sz w:val="28"/>
                <w:szCs w:val="28"/>
              </w:rPr>
              <w:t>Подпись заявителя</w:t>
            </w:r>
          </w:p>
        </w:tc>
        <w:tc>
          <w:tcPr>
            <w:tcW w:w="1701" w:type="dxa"/>
            <w:tcBorders>
              <w:top w:val="nil"/>
              <w:left w:val="nil"/>
              <w:bottom w:val="single" w:sz="4" w:space="0" w:color="auto"/>
              <w:right w:val="nil"/>
            </w:tcBorders>
            <w:vAlign w:val="bottom"/>
          </w:tcPr>
          <w:p w:rsidR="00ED34B7" w:rsidRDefault="00ED34B7">
            <w:pPr>
              <w:tabs>
                <w:tab w:val="center" w:pos="1418"/>
                <w:tab w:val="right" w:pos="3119"/>
                <w:tab w:val="right" w:pos="3828"/>
                <w:tab w:val="left" w:pos="5245"/>
                <w:tab w:val="right" w:pos="7230"/>
              </w:tabs>
              <w:ind w:right="-341"/>
              <w:jc w:val="both"/>
              <w:rPr>
                <w:sz w:val="28"/>
                <w:szCs w:val="28"/>
              </w:rPr>
            </w:pPr>
          </w:p>
        </w:tc>
      </w:tr>
    </w:tbl>
    <w:p w:rsidR="00ED34B7" w:rsidRDefault="00ED34B7" w:rsidP="00ED34B7">
      <w:pPr>
        <w:ind w:firstLine="6095"/>
        <w:jc w:val="right"/>
        <w:rPr>
          <w:sz w:val="28"/>
          <w:szCs w:val="28"/>
        </w:rPr>
      </w:pPr>
    </w:p>
    <w:p w:rsidR="00ED34B7" w:rsidRDefault="00ED34B7" w:rsidP="00ED34B7">
      <w:pPr>
        <w:ind w:firstLine="6095"/>
        <w:jc w:val="right"/>
        <w:rPr>
          <w:sz w:val="28"/>
          <w:szCs w:val="28"/>
        </w:rPr>
      </w:pPr>
    </w:p>
    <w:p w:rsidR="00ED34B7" w:rsidRDefault="00ED34B7" w:rsidP="00ED34B7">
      <w:pPr>
        <w:ind w:firstLine="6095"/>
        <w:jc w:val="right"/>
        <w:rPr>
          <w:sz w:val="28"/>
          <w:szCs w:val="28"/>
        </w:rPr>
      </w:pPr>
    </w:p>
    <w:p w:rsidR="00ED34B7" w:rsidRDefault="00ED34B7" w:rsidP="00ED34B7">
      <w:pPr>
        <w:ind w:firstLine="6095"/>
        <w:jc w:val="right"/>
        <w:rPr>
          <w:sz w:val="28"/>
          <w:szCs w:val="28"/>
        </w:rPr>
      </w:pPr>
    </w:p>
    <w:p w:rsidR="00ED34B7" w:rsidRDefault="00ED34B7" w:rsidP="00ED34B7">
      <w:pPr>
        <w:ind w:firstLine="6095"/>
        <w:jc w:val="right"/>
        <w:rPr>
          <w:sz w:val="28"/>
          <w:szCs w:val="28"/>
        </w:rPr>
      </w:pPr>
    </w:p>
    <w:p w:rsidR="00ED34B7" w:rsidRDefault="00ED34B7" w:rsidP="00ED34B7">
      <w:pPr>
        <w:ind w:firstLine="6095"/>
        <w:jc w:val="right"/>
        <w:rPr>
          <w:sz w:val="28"/>
          <w:szCs w:val="28"/>
        </w:rPr>
      </w:pPr>
    </w:p>
    <w:p w:rsidR="00ED34B7" w:rsidRDefault="00ED34B7" w:rsidP="00ED34B7">
      <w:pPr>
        <w:ind w:firstLine="6095"/>
        <w:jc w:val="right"/>
        <w:rPr>
          <w:sz w:val="28"/>
          <w:szCs w:val="28"/>
        </w:rPr>
      </w:pPr>
    </w:p>
    <w:p w:rsidR="00ED34B7" w:rsidRDefault="00ED34B7" w:rsidP="00ED34B7">
      <w:pPr>
        <w:ind w:firstLine="6095"/>
        <w:jc w:val="right"/>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ind w:firstLine="6095"/>
        <w:jc w:val="right"/>
        <w:rPr>
          <w:sz w:val="28"/>
          <w:szCs w:val="28"/>
        </w:rPr>
      </w:pPr>
      <w:r>
        <w:rPr>
          <w:sz w:val="28"/>
          <w:szCs w:val="28"/>
        </w:rPr>
        <w:lastRenderedPageBreak/>
        <w:t>Приложение №2</w:t>
      </w:r>
    </w:p>
    <w:p w:rsidR="00ED34B7" w:rsidRDefault="00ED34B7" w:rsidP="00ED34B7">
      <w:pPr>
        <w:ind w:firstLine="6095"/>
        <w:jc w:val="right"/>
        <w:rPr>
          <w:sz w:val="28"/>
          <w:szCs w:val="28"/>
        </w:rPr>
      </w:pPr>
      <w:r>
        <w:rPr>
          <w:sz w:val="28"/>
          <w:szCs w:val="28"/>
        </w:rPr>
        <w:t xml:space="preserve">к Положению о предоставлении </w:t>
      </w:r>
      <w:proofErr w:type="gramStart"/>
      <w:r>
        <w:rPr>
          <w:sz w:val="28"/>
          <w:szCs w:val="28"/>
        </w:rPr>
        <w:t>муниципальных</w:t>
      </w:r>
      <w:proofErr w:type="gramEnd"/>
    </w:p>
    <w:p w:rsidR="00ED34B7" w:rsidRDefault="00ED34B7" w:rsidP="00ED34B7">
      <w:pPr>
        <w:ind w:firstLine="6095"/>
        <w:jc w:val="right"/>
        <w:rPr>
          <w:sz w:val="28"/>
          <w:szCs w:val="28"/>
        </w:rPr>
      </w:pPr>
      <w:r>
        <w:rPr>
          <w:sz w:val="28"/>
          <w:szCs w:val="28"/>
        </w:rPr>
        <w:t>жилых помещений в Кочетновском МО</w:t>
      </w:r>
    </w:p>
    <w:p w:rsidR="00ED34B7" w:rsidRDefault="00ED34B7" w:rsidP="00ED34B7">
      <w:pPr>
        <w:jc w:val="right"/>
        <w:rPr>
          <w:noProof/>
          <w:sz w:val="28"/>
          <w:szCs w:val="28"/>
        </w:rPr>
      </w:pPr>
    </w:p>
    <w:p w:rsidR="00ED34B7" w:rsidRDefault="00ED34B7" w:rsidP="00ED34B7">
      <w:pPr>
        <w:rPr>
          <w:noProof/>
          <w:sz w:val="28"/>
          <w:szCs w:val="28"/>
        </w:rPr>
      </w:pPr>
      <w:r>
        <w:rPr>
          <w:noProof/>
          <w:sz w:val="28"/>
          <w:szCs w:val="28"/>
        </w:rPr>
        <w:t xml:space="preserve">Угловой штамп </w:t>
      </w:r>
    </w:p>
    <w:p w:rsidR="00ED34B7" w:rsidRDefault="00ED34B7" w:rsidP="00ED34B7">
      <w:pPr>
        <w:rPr>
          <w:noProof/>
          <w:sz w:val="28"/>
          <w:szCs w:val="28"/>
        </w:rPr>
      </w:pPr>
    </w:p>
    <w:p w:rsidR="00ED34B7" w:rsidRDefault="00ED34B7" w:rsidP="00ED34B7">
      <w:pPr>
        <w:rPr>
          <w:noProof/>
          <w:sz w:val="28"/>
          <w:szCs w:val="28"/>
        </w:rPr>
      </w:pPr>
    </w:p>
    <w:p w:rsidR="00ED34B7" w:rsidRDefault="00ED34B7" w:rsidP="00ED34B7">
      <w:pPr>
        <w:jc w:val="center"/>
        <w:rPr>
          <w:b/>
          <w:bCs/>
          <w:noProof/>
          <w:sz w:val="28"/>
          <w:szCs w:val="28"/>
        </w:rPr>
      </w:pPr>
      <w:r>
        <w:rPr>
          <w:b/>
          <w:bCs/>
          <w:noProof/>
          <w:sz w:val="28"/>
          <w:szCs w:val="28"/>
        </w:rPr>
        <w:t>Справка</w:t>
      </w:r>
    </w:p>
    <w:p w:rsidR="00ED34B7" w:rsidRDefault="00ED34B7" w:rsidP="00ED34B7">
      <w:pPr>
        <w:ind w:right="2975"/>
        <w:rPr>
          <w:b/>
          <w:bCs/>
          <w:noProof/>
          <w:sz w:val="28"/>
          <w:szCs w:val="28"/>
        </w:rPr>
      </w:pPr>
    </w:p>
    <w:p w:rsidR="00ED34B7" w:rsidRDefault="00ED34B7" w:rsidP="00ED34B7">
      <w:pPr>
        <w:rPr>
          <w:noProof/>
          <w:sz w:val="28"/>
          <w:szCs w:val="28"/>
        </w:rPr>
      </w:pP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42"/>
        <w:gridCol w:w="283"/>
        <w:gridCol w:w="142"/>
        <w:gridCol w:w="567"/>
        <w:gridCol w:w="425"/>
        <w:gridCol w:w="425"/>
        <w:gridCol w:w="426"/>
        <w:gridCol w:w="567"/>
        <w:gridCol w:w="992"/>
        <w:gridCol w:w="283"/>
        <w:gridCol w:w="567"/>
        <w:gridCol w:w="567"/>
        <w:gridCol w:w="709"/>
        <w:gridCol w:w="142"/>
        <w:gridCol w:w="142"/>
        <w:gridCol w:w="425"/>
        <w:gridCol w:w="142"/>
        <w:gridCol w:w="1842"/>
        <w:gridCol w:w="284"/>
      </w:tblGrid>
      <w:tr w:rsidR="00ED34B7" w:rsidTr="00ED34B7">
        <w:trPr>
          <w:cantSplit/>
          <w:trHeight w:val="246"/>
        </w:trPr>
        <w:tc>
          <w:tcPr>
            <w:tcW w:w="800" w:type="dxa"/>
            <w:tcBorders>
              <w:top w:val="nil"/>
              <w:left w:val="nil"/>
              <w:bottom w:val="nil"/>
              <w:right w:val="nil"/>
            </w:tcBorders>
            <w:vAlign w:val="bottom"/>
            <w:hideMark/>
          </w:tcPr>
          <w:p w:rsidR="00ED34B7" w:rsidRDefault="00ED34B7">
            <w:pPr>
              <w:rPr>
                <w:noProof/>
                <w:sz w:val="28"/>
                <w:szCs w:val="28"/>
              </w:rPr>
            </w:pPr>
            <w:r>
              <w:rPr>
                <w:noProof/>
                <w:sz w:val="28"/>
                <w:szCs w:val="28"/>
              </w:rPr>
              <w:t>Дана</w:t>
            </w:r>
          </w:p>
        </w:tc>
        <w:tc>
          <w:tcPr>
            <w:tcW w:w="9072" w:type="dxa"/>
            <w:gridSpan w:val="19"/>
            <w:tcBorders>
              <w:top w:val="nil"/>
              <w:left w:val="nil"/>
              <w:bottom w:val="single" w:sz="4" w:space="0" w:color="auto"/>
              <w:right w:val="nil"/>
            </w:tcBorders>
          </w:tcPr>
          <w:p w:rsidR="00ED34B7" w:rsidRDefault="00ED34B7">
            <w:pPr>
              <w:jc w:val="center"/>
              <w:rPr>
                <w:noProof/>
                <w:sz w:val="28"/>
                <w:szCs w:val="28"/>
              </w:rPr>
            </w:pPr>
          </w:p>
        </w:tc>
      </w:tr>
      <w:tr w:rsidR="00ED34B7" w:rsidTr="00ED34B7">
        <w:trPr>
          <w:cantSplit/>
          <w:trHeight w:val="246"/>
        </w:trPr>
        <w:tc>
          <w:tcPr>
            <w:tcW w:w="800" w:type="dxa"/>
            <w:tcBorders>
              <w:top w:val="nil"/>
              <w:left w:val="nil"/>
              <w:bottom w:val="nil"/>
              <w:right w:val="nil"/>
            </w:tcBorders>
          </w:tcPr>
          <w:p w:rsidR="00ED34B7" w:rsidRDefault="00ED34B7">
            <w:pPr>
              <w:jc w:val="center"/>
              <w:rPr>
                <w:noProof/>
                <w:sz w:val="28"/>
                <w:szCs w:val="28"/>
              </w:rPr>
            </w:pPr>
          </w:p>
        </w:tc>
        <w:tc>
          <w:tcPr>
            <w:tcW w:w="9072" w:type="dxa"/>
            <w:gridSpan w:val="19"/>
            <w:tcBorders>
              <w:top w:val="nil"/>
              <w:left w:val="nil"/>
              <w:bottom w:val="nil"/>
              <w:right w:val="nil"/>
            </w:tcBorders>
            <w:hideMark/>
          </w:tcPr>
          <w:p w:rsidR="00ED34B7" w:rsidRDefault="00ED34B7">
            <w:pPr>
              <w:jc w:val="center"/>
              <w:rPr>
                <w:noProof/>
                <w:sz w:val="28"/>
                <w:szCs w:val="28"/>
              </w:rPr>
            </w:pPr>
            <w:r>
              <w:rPr>
                <w:noProof/>
                <w:sz w:val="28"/>
                <w:szCs w:val="28"/>
              </w:rPr>
              <w:t>(Ф.И.О.)</w:t>
            </w:r>
          </w:p>
        </w:tc>
      </w:tr>
      <w:tr w:rsidR="00ED34B7" w:rsidTr="00ED34B7">
        <w:trPr>
          <w:cantSplit/>
          <w:trHeight w:val="246"/>
        </w:trPr>
        <w:tc>
          <w:tcPr>
            <w:tcW w:w="6186" w:type="dxa"/>
            <w:gridSpan w:val="13"/>
            <w:tcBorders>
              <w:top w:val="nil"/>
              <w:left w:val="nil"/>
              <w:bottom w:val="nil"/>
              <w:right w:val="nil"/>
            </w:tcBorders>
            <w:vAlign w:val="bottom"/>
            <w:hideMark/>
          </w:tcPr>
          <w:p w:rsidR="00ED34B7" w:rsidRDefault="00ED34B7">
            <w:pPr>
              <w:rPr>
                <w:noProof/>
                <w:sz w:val="28"/>
                <w:szCs w:val="28"/>
              </w:rPr>
            </w:pPr>
            <w:r>
              <w:rPr>
                <w:noProof/>
                <w:sz w:val="28"/>
                <w:szCs w:val="28"/>
              </w:rPr>
              <w:t xml:space="preserve">в том, что он(а) проживает, зарегистрирован(а) по адресу: </w:t>
            </w:r>
          </w:p>
        </w:tc>
        <w:tc>
          <w:tcPr>
            <w:tcW w:w="3686" w:type="dxa"/>
            <w:gridSpan w:val="7"/>
            <w:tcBorders>
              <w:top w:val="nil"/>
              <w:left w:val="nil"/>
              <w:bottom w:val="single" w:sz="4" w:space="0" w:color="auto"/>
              <w:right w:val="nil"/>
            </w:tcBorders>
            <w:vAlign w:val="bottom"/>
          </w:tcPr>
          <w:p w:rsidR="00ED34B7" w:rsidRDefault="00ED34B7">
            <w:pPr>
              <w:jc w:val="center"/>
              <w:rPr>
                <w:noProof/>
                <w:sz w:val="28"/>
                <w:szCs w:val="28"/>
              </w:rPr>
            </w:pPr>
          </w:p>
        </w:tc>
      </w:tr>
      <w:tr w:rsidR="00ED34B7" w:rsidTr="00ED34B7">
        <w:trPr>
          <w:cantSplit/>
          <w:trHeight w:val="223"/>
        </w:trPr>
        <w:tc>
          <w:tcPr>
            <w:tcW w:w="9588" w:type="dxa"/>
            <w:gridSpan w:val="19"/>
            <w:tcBorders>
              <w:top w:val="nil"/>
              <w:left w:val="nil"/>
              <w:bottom w:val="single" w:sz="4" w:space="0" w:color="auto"/>
              <w:right w:val="nil"/>
            </w:tcBorders>
            <w:vAlign w:val="bottom"/>
          </w:tcPr>
          <w:p w:rsidR="00ED34B7" w:rsidRDefault="00ED34B7">
            <w:pPr>
              <w:ind w:right="-250"/>
              <w:jc w:val="center"/>
              <w:rPr>
                <w:noProof/>
                <w:sz w:val="28"/>
                <w:szCs w:val="28"/>
              </w:rPr>
            </w:pPr>
          </w:p>
        </w:tc>
        <w:tc>
          <w:tcPr>
            <w:tcW w:w="284" w:type="dxa"/>
            <w:tcBorders>
              <w:top w:val="nil"/>
              <w:left w:val="nil"/>
              <w:bottom w:val="nil"/>
              <w:right w:val="nil"/>
            </w:tcBorders>
            <w:vAlign w:val="bottom"/>
            <w:hideMark/>
          </w:tcPr>
          <w:p w:rsidR="00ED34B7" w:rsidRDefault="00ED34B7">
            <w:pPr>
              <w:jc w:val="right"/>
              <w:rPr>
                <w:noProof/>
                <w:sz w:val="28"/>
                <w:szCs w:val="28"/>
              </w:rPr>
            </w:pPr>
            <w:r>
              <w:rPr>
                <w:noProof/>
                <w:sz w:val="28"/>
                <w:szCs w:val="28"/>
              </w:rPr>
              <w:t>,</w:t>
            </w:r>
          </w:p>
        </w:tc>
      </w:tr>
      <w:tr w:rsidR="00ED34B7" w:rsidTr="00ED34B7">
        <w:trPr>
          <w:cantSplit/>
          <w:trHeight w:val="246"/>
        </w:trPr>
        <w:tc>
          <w:tcPr>
            <w:tcW w:w="9872" w:type="dxa"/>
            <w:gridSpan w:val="20"/>
            <w:tcBorders>
              <w:top w:val="nil"/>
              <w:left w:val="nil"/>
              <w:bottom w:val="nil"/>
              <w:right w:val="nil"/>
            </w:tcBorders>
            <w:hideMark/>
          </w:tcPr>
          <w:p w:rsidR="00ED34B7" w:rsidRDefault="00ED34B7">
            <w:pPr>
              <w:tabs>
                <w:tab w:val="left" w:pos="6679"/>
              </w:tabs>
              <w:jc w:val="center"/>
              <w:rPr>
                <w:noProof/>
                <w:sz w:val="28"/>
                <w:szCs w:val="28"/>
              </w:rPr>
            </w:pPr>
            <w:r>
              <w:rPr>
                <w:noProof/>
                <w:sz w:val="28"/>
                <w:szCs w:val="28"/>
              </w:rPr>
              <w:t>(индекс, область, район, город (поселок), улица, дом, квартира)</w:t>
            </w:r>
          </w:p>
        </w:tc>
      </w:tr>
      <w:tr w:rsidR="00ED34B7" w:rsidTr="00ED34B7">
        <w:trPr>
          <w:cantSplit/>
          <w:trHeight w:val="246"/>
        </w:trPr>
        <w:tc>
          <w:tcPr>
            <w:tcW w:w="7604" w:type="dxa"/>
            <w:gridSpan w:val="17"/>
            <w:tcBorders>
              <w:top w:val="nil"/>
              <w:left w:val="nil"/>
              <w:bottom w:val="nil"/>
              <w:right w:val="nil"/>
            </w:tcBorders>
            <w:vAlign w:val="bottom"/>
            <w:hideMark/>
          </w:tcPr>
          <w:p w:rsidR="00ED34B7" w:rsidRDefault="00ED34B7">
            <w:pPr>
              <w:rPr>
                <w:noProof/>
                <w:sz w:val="28"/>
                <w:szCs w:val="28"/>
              </w:rPr>
            </w:pPr>
            <w:r>
              <w:rPr>
                <w:noProof/>
                <w:sz w:val="28"/>
                <w:szCs w:val="28"/>
              </w:rPr>
              <w:t>квартиросъемщиком (владельцем) указанной квартиры (дома) является</w:t>
            </w:r>
          </w:p>
        </w:tc>
        <w:tc>
          <w:tcPr>
            <w:tcW w:w="2268" w:type="dxa"/>
            <w:gridSpan w:val="3"/>
            <w:tcBorders>
              <w:top w:val="nil"/>
              <w:left w:val="nil"/>
              <w:bottom w:val="single" w:sz="4" w:space="0" w:color="auto"/>
              <w:right w:val="nil"/>
            </w:tcBorders>
          </w:tcPr>
          <w:p w:rsidR="00ED34B7" w:rsidRDefault="00ED34B7">
            <w:pPr>
              <w:jc w:val="center"/>
              <w:rPr>
                <w:noProof/>
                <w:sz w:val="28"/>
                <w:szCs w:val="28"/>
              </w:rPr>
            </w:pPr>
          </w:p>
        </w:tc>
      </w:tr>
      <w:tr w:rsidR="00ED34B7" w:rsidTr="00ED34B7">
        <w:trPr>
          <w:cantSplit/>
          <w:trHeight w:val="246"/>
        </w:trPr>
        <w:tc>
          <w:tcPr>
            <w:tcW w:w="9588" w:type="dxa"/>
            <w:gridSpan w:val="19"/>
            <w:tcBorders>
              <w:top w:val="nil"/>
              <w:left w:val="nil"/>
              <w:bottom w:val="single" w:sz="4" w:space="0" w:color="auto"/>
              <w:right w:val="nil"/>
            </w:tcBorders>
            <w:vAlign w:val="bottom"/>
          </w:tcPr>
          <w:p w:rsidR="00ED34B7" w:rsidRDefault="00ED34B7">
            <w:pPr>
              <w:jc w:val="center"/>
              <w:rPr>
                <w:noProof/>
                <w:sz w:val="28"/>
                <w:szCs w:val="28"/>
              </w:rPr>
            </w:pPr>
          </w:p>
        </w:tc>
        <w:tc>
          <w:tcPr>
            <w:tcW w:w="284" w:type="dxa"/>
            <w:tcBorders>
              <w:top w:val="nil"/>
              <w:left w:val="nil"/>
              <w:bottom w:val="nil"/>
              <w:right w:val="nil"/>
            </w:tcBorders>
            <w:vAlign w:val="bottom"/>
            <w:hideMark/>
          </w:tcPr>
          <w:p w:rsidR="00ED34B7" w:rsidRDefault="00ED34B7">
            <w:pPr>
              <w:jc w:val="right"/>
              <w:rPr>
                <w:noProof/>
                <w:sz w:val="28"/>
                <w:szCs w:val="28"/>
              </w:rPr>
            </w:pPr>
            <w:r>
              <w:rPr>
                <w:noProof/>
                <w:sz w:val="28"/>
                <w:szCs w:val="28"/>
              </w:rPr>
              <w:t>.</w:t>
            </w:r>
          </w:p>
        </w:tc>
      </w:tr>
      <w:tr w:rsidR="00ED34B7" w:rsidTr="00ED34B7">
        <w:trPr>
          <w:cantSplit/>
          <w:trHeight w:val="246"/>
        </w:trPr>
        <w:tc>
          <w:tcPr>
            <w:tcW w:w="9872" w:type="dxa"/>
            <w:gridSpan w:val="20"/>
            <w:tcBorders>
              <w:top w:val="nil"/>
              <w:left w:val="nil"/>
              <w:bottom w:val="nil"/>
              <w:right w:val="nil"/>
            </w:tcBorders>
            <w:hideMark/>
          </w:tcPr>
          <w:p w:rsidR="00ED34B7" w:rsidRDefault="00ED34B7">
            <w:pPr>
              <w:jc w:val="center"/>
              <w:rPr>
                <w:noProof/>
                <w:sz w:val="28"/>
                <w:szCs w:val="28"/>
              </w:rPr>
            </w:pPr>
            <w:r>
              <w:rPr>
                <w:noProof/>
                <w:sz w:val="28"/>
                <w:szCs w:val="28"/>
              </w:rPr>
              <w:t>(Ф.И.О., год рождения)</w:t>
            </w:r>
          </w:p>
        </w:tc>
      </w:tr>
      <w:tr w:rsidR="00ED34B7" w:rsidTr="00ED34B7">
        <w:trPr>
          <w:cantSplit/>
          <w:trHeight w:val="246"/>
        </w:trPr>
        <w:tc>
          <w:tcPr>
            <w:tcW w:w="7037" w:type="dxa"/>
            <w:gridSpan w:val="15"/>
            <w:tcBorders>
              <w:top w:val="nil"/>
              <w:left w:val="nil"/>
              <w:bottom w:val="nil"/>
              <w:right w:val="nil"/>
            </w:tcBorders>
            <w:vAlign w:val="bottom"/>
            <w:hideMark/>
          </w:tcPr>
          <w:p w:rsidR="00ED34B7" w:rsidRDefault="00ED34B7">
            <w:pPr>
              <w:jc w:val="both"/>
              <w:rPr>
                <w:noProof/>
                <w:sz w:val="28"/>
                <w:szCs w:val="28"/>
              </w:rPr>
            </w:pPr>
            <w:r>
              <w:rPr>
                <w:noProof/>
                <w:sz w:val="28"/>
                <w:szCs w:val="28"/>
              </w:rPr>
              <w:t>Жилое помещение, дом (комната(ы) в коммунальной квартире) №</w:t>
            </w:r>
          </w:p>
        </w:tc>
        <w:tc>
          <w:tcPr>
            <w:tcW w:w="2835" w:type="dxa"/>
            <w:gridSpan w:val="5"/>
            <w:tcBorders>
              <w:top w:val="nil"/>
              <w:left w:val="nil"/>
              <w:bottom w:val="single" w:sz="4" w:space="0" w:color="auto"/>
              <w:right w:val="nil"/>
            </w:tcBorders>
          </w:tcPr>
          <w:p w:rsidR="00ED34B7" w:rsidRDefault="00ED34B7">
            <w:pPr>
              <w:jc w:val="center"/>
              <w:rPr>
                <w:noProof/>
                <w:sz w:val="28"/>
                <w:szCs w:val="28"/>
              </w:rPr>
            </w:pPr>
          </w:p>
        </w:tc>
      </w:tr>
      <w:tr w:rsidR="00ED34B7" w:rsidTr="00ED34B7">
        <w:trPr>
          <w:cantSplit/>
          <w:trHeight w:val="246"/>
        </w:trPr>
        <w:tc>
          <w:tcPr>
            <w:tcW w:w="1367" w:type="dxa"/>
            <w:gridSpan w:val="4"/>
            <w:tcBorders>
              <w:top w:val="nil"/>
              <w:left w:val="nil"/>
              <w:bottom w:val="nil"/>
              <w:right w:val="nil"/>
            </w:tcBorders>
            <w:vAlign w:val="bottom"/>
            <w:hideMark/>
          </w:tcPr>
          <w:p w:rsidR="00ED34B7" w:rsidRDefault="00ED34B7">
            <w:pPr>
              <w:rPr>
                <w:noProof/>
                <w:sz w:val="28"/>
                <w:szCs w:val="28"/>
              </w:rPr>
            </w:pPr>
            <w:r>
              <w:rPr>
                <w:noProof/>
                <w:sz w:val="28"/>
                <w:szCs w:val="28"/>
              </w:rPr>
              <w:t>состоит из</w:t>
            </w:r>
          </w:p>
        </w:tc>
        <w:tc>
          <w:tcPr>
            <w:tcW w:w="1417" w:type="dxa"/>
            <w:gridSpan w:val="3"/>
            <w:tcBorders>
              <w:top w:val="nil"/>
              <w:left w:val="nil"/>
              <w:bottom w:val="single" w:sz="4" w:space="0" w:color="auto"/>
              <w:right w:val="nil"/>
            </w:tcBorders>
            <w:vAlign w:val="bottom"/>
          </w:tcPr>
          <w:p w:rsidR="00ED34B7" w:rsidRDefault="00ED34B7">
            <w:pPr>
              <w:jc w:val="center"/>
              <w:rPr>
                <w:noProof/>
                <w:sz w:val="28"/>
                <w:szCs w:val="28"/>
              </w:rPr>
            </w:pPr>
          </w:p>
        </w:tc>
        <w:tc>
          <w:tcPr>
            <w:tcW w:w="2835" w:type="dxa"/>
            <w:gridSpan w:val="5"/>
            <w:tcBorders>
              <w:top w:val="nil"/>
              <w:left w:val="nil"/>
              <w:bottom w:val="nil"/>
              <w:right w:val="nil"/>
            </w:tcBorders>
            <w:vAlign w:val="bottom"/>
            <w:hideMark/>
          </w:tcPr>
          <w:p w:rsidR="00ED34B7" w:rsidRDefault="00ED34B7">
            <w:pPr>
              <w:rPr>
                <w:noProof/>
                <w:sz w:val="28"/>
                <w:szCs w:val="28"/>
              </w:rPr>
            </w:pPr>
            <w:r>
              <w:rPr>
                <w:noProof/>
                <w:sz w:val="28"/>
                <w:szCs w:val="28"/>
              </w:rPr>
              <w:t>комнат общей площадью</w:t>
            </w:r>
          </w:p>
        </w:tc>
        <w:tc>
          <w:tcPr>
            <w:tcW w:w="2127" w:type="dxa"/>
            <w:gridSpan w:val="6"/>
            <w:tcBorders>
              <w:top w:val="nil"/>
              <w:left w:val="nil"/>
              <w:bottom w:val="single" w:sz="4" w:space="0" w:color="auto"/>
              <w:right w:val="nil"/>
            </w:tcBorders>
            <w:vAlign w:val="bottom"/>
          </w:tcPr>
          <w:p w:rsidR="00ED34B7" w:rsidRDefault="00ED34B7">
            <w:pPr>
              <w:jc w:val="center"/>
              <w:rPr>
                <w:noProof/>
                <w:sz w:val="28"/>
                <w:szCs w:val="28"/>
              </w:rPr>
            </w:pPr>
          </w:p>
        </w:tc>
        <w:tc>
          <w:tcPr>
            <w:tcW w:w="2126" w:type="dxa"/>
            <w:gridSpan w:val="2"/>
            <w:tcBorders>
              <w:top w:val="nil"/>
              <w:left w:val="nil"/>
              <w:bottom w:val="nil"/>
              <w:right w:val="nil"/>
            </w:tcBorders>
            <w:vAlign w:val="bottom"/>
            <w:hideMark/>
          </w:tcPr>
          <w:p w:rsidR="00ED34B7" w:rsidRDefault="00ED34B7">
            <w:pPr>
              <w:jc w:val="both"/>
              <w:rPr>
                <w:noProof/>
                <w:sz w:val="28"/>
                <w:szCs w:val="28"/>
              </w:rPr>
            </w:pPr>
            <w:r>
              <w:rPr>
                <w:noProof/>
                <w:sz w:val="28"/>
                <w:szCs w:val="28"/>
              </w:rPr>
              <w:t>кв.м.; из них изо-</w:t>
            </w:r>
          </w:p>
        </w:tc>
      </w:tr>
      <w:tr w:rsidR="00ED34B7" w:rsidTr="00ED34B7">
        <w:trPr>
          <w:cantSplit/>
          <w:trHeight w:val="246"/>
        </w:trPr>
        <w:tc>
          <w:tcPr>
            <w:tcW w:w="2359" w:type="dxa"/>
            <w:gridSpan w:val="6"/>
            <w:tcBorders>
              <w:top w:val="nil"/>
              <w:left w:val="nil"/>
              <w:bottom w:val="nil"/>
              <w:right w:val="nil"/>
            </w:tcBorders>
            <w:vAlign w:val="bottom"/>
            <w:hideMark/>
          </w:tcPr>
          <w:p w:rsidR="00ED34B7" w:rsidRDefault="00ED34B7">
            <w:pPr>
              <w:rPr>
                <w:noProof/>
                <w:sz w:val="28"/>
                <w:szCs w:val="28"/>
              </w:rPr>
            </w:pPr>
            <w:r>
              <w:rPr>
                <w:noProof/>
                <w:sz w:val="28"/>
                <w:szCs w:val="28"/>
              </w:rPr>
              <w:t>лированных комнат</w:t>
            </w:r>
          </w:p>
        </w:tc>
        <w:tc>
          <w:tcPr>
            <w:tcW w:w="1418" w:type="dxa"/>
            <w:gridSpan w:val="3"/>
            <w:tcBorders>
              <w:top w:val="nil"/>
              <w:left w:val="nil"/>
              <w:bottom w:val="single" w:sz="4" w:space="0" w:color="auto"/>
              <w:right w:val="nil"/>
            </w:tcBorders>
            <w:vAlign w:val="bottom"/>
          </w:tcPr>
          <w:p w:rsidR="00ED34B7" w:rsidRDefault="00ED34B7">
            <w:pPr>
              <w:jc w:val="center"/>
              <w:rPr>
                <w:noProof/>
                <w:sz w:val="28"/>
                <w:szCs w:val="28"/>
              </w:rPr>
            </w:pPr>
          </w:p>
        </w:tc>
        <w:tc>
          <w:tcPr>
            <w:tcW w:w="992" w:type="dxa"/>
            <w:tcBorders>
              <w:top w:val="nil"/>
              <w:left w:val="nil"/>
              <w:bottom w:val="nil"/>
              <w:right w:val="nil"/>
            </w:tcBorders>
            <w:vAlign w:val="bottom"/>
            <w:hideMark/>
          </w:tcPr>
          <w:p w:rsidR="00ED34B7" w:rsidRDefault="00ED34B7">
            <w:pPr>
              <w:jc w:val="both"/>
              <w:rPr>
                <w:noProof/>
                <w:sz w:val="28"/>
                <w:szCs w:val="28"/>
              </w:rPr>
            </w:pPr>
            <w:r>
              <w:rPr>
                <w:noProof/>
                <w:sz w:val="28"/>
                <w:szCs w:val="28"/>
              </w:rPr>
              <w:t>, в них</w:t>
            </w:r>
          </w:p>
        </w:tc>
        <w:tc>
          <w:tcPr>
            <w:tcW w:w="2410" w:type="dxa"/>
            <w:gridSpan w:val="6"/>
            <w:tcBorders>
              <w:top w:val="nil"/>
              <w:left w:val="nil"/>
              <w:bottom w:val="single" w:sz="4" w:space="0" w:color="auto"/>
              <w:right w:val="nil"/>
            </w:tcBorders>
            <w:vAlign w:val="bottom"/>
          </w:tcPr>
          <w:p w:rsidR="00ED34B7" w:rsidRDefault="00ED34B7">
            <w:pPr>
              <w:jc w:val="center"/>
              <w:rPr>
                <w:noProof/>
                <w:sz w:val="28"/>
                <w:szCs w:val="28"/>
              </w:rPr>
            </w:pPr>
          </w:p>
        </w:tc>
        <w:tc>
          <w:tcPr>
            <w:tcW w:w="2693" w:type="dxa"/>
            <w:gridSpan w:val="4"/>
            <w:tcBorders>
              <w:top w:val="nil"/>
              <w:left w:val="nil"/>
              <w:bottom w:val="nil"/>
              <w:right w:val="nil"/>
            </w:tcBorders>
            <w:vAlign w:val="bottom"/>
            <w:hideMark/>
          </w:tcPr>
          <w:p w:rsidR="00ED34B7" w:rsidRDefault="00ED34B7">
            <w:pPr>
              <w:rPr>
                <w:noProof/>
                <w:sz w:val="28"/>
                <w:szCs w:val="28"/>
              </w:rPr>
            </w:pPr>
            <w:r>
              <w:rPr>
                <w:noProof/>
                <w:sz w:val="28"/>
                <w:szCs w:val="28"/>
              </w:rPr>
              <w:t>кв.м.; смежных комнат</w:t>
            </w:r>
          </w:p>
        </w:tc>
      </w:tr>
      <w:tr w:rsidR="00ED34B7" w:rsidTr="00ED34B7">
        <w:trPr>
          <w:cantSplit/>
          <w:trHeight w:val="246"/>
        </w:trPr>
        <w:tc>
          <w:tcPr>
            <w:tcW w:w="942" w:type="dxa"/>
            <w:gridSpan w:val="2"/>
            <w:tcBorders>
              <w:top w:val="nil"/>
              <w:left w:val="nil"/>
              <w:bottom w:val="single" w:sz="4" w:space="0" w:color="auto"/>
              <w:right w:val="nil"/>
            </w:tcBorders>
            <w:vAlign w:val="bottom"/>
          </w:tcPr>
          <w:p w:rsidR="00ED34B7" w:rsidRDefault="00ED34B7">
            <w:pPr>
              <w:jc w:val="center"/>
              <w:rPr>
                <w:noProof/>
                <w:sz w:val="28"/>
                <w:szCs w:val="28"/>
              </w:rPr>
            </w:pPr>
          </w:p>
        </w:tc>
        <w:tc>
          <w:tcPr>
            <w:tcW w:w="992" w:type="dxa"/>
            <w:gridSpan w:val="3"/>
            <w:tcBorders>
              <w:top w:val="nil"/>
              <w:left w:val="nil"/>
              <w:bottom w:val="nil"/>
              <w:right w:val="nil"/>
            </w:tcBorders>
            <w:vAlign w:val="bottom"/>
            <w:hideMark/>
          </w:tcPr>
          <w:p w:rsidR="00ED34B7" w:rsidRDefault="00ED34B7">
            <w:pPr>
              <w:rPr>
                <w:noProof/>
                <w:sz w:val="28"/>
                <w:szCs w:val="28"/>
              </w:rPr>
            </w:pPr>
            <w:r>
              <w:rPr>
                <w:noProof/>
                <w:sz w:val="28"/>
                <w:szCs w:val="28"/>
              </w:rPr>
              <w:t>, в них</w:t>
            </w:r>
          </w:p>
        </w:tc>
        <w:tc>
          <w:tcPr>
            <w:tcW w:w="1276" w:type="dxa"/>
            <w:gridSpan w:val="3"/>
            <w:tcBorders>
              <w:top w:val="nil"/>
              <w:left w:val="nil"/>
              <w:bottom w:val="single" w:sz="4" w:space="0" w:color="auto"/>
              <w:right w:val="nil"/>
            </w:tcBorders>
            <w:vAlign w:val="bottom"/>
          </w:tcPr>
          <w:p w:rsidR="00ED34B7" w:rsidRDefault="00ED34B7">
            <w:pPr>
              <w:jc w:val="center"/>
              <w:rPr>
                <w:noProof/>
                <w:sz w:val="28"/>
                <w:szCs w:val="28"/>
              </w:rPr>
            </w:pPr>
          </w:p>
        </w:tc>
        <w:tc>
          <w:tcPr>
            <w:tcW w:w="1842" w:type="dxa"/>
            <w:gridSpan w:val="3"/>
            <w:tcBorders>
              <w:top w:val="nil"/>
              <w:left w:val="nil"/>
              <w:bottom w:val="nil"/>
              <w:right w:val="nil"/>
            </w:tcBorders>
            <w:vAlign w:val="bottom"/>
            <w:hideMark/>
          </w:tcPr>
          <w:p w:rsidR="00ED34B7" w:rsidRDefault="00ED34B7">
            <w:pPr>
              <w:rPr>
                <w:noProof/>
                <w:sz w:val="28"/>
                <w:szCs w:val="28"/>
              </w:rPr>
            </w:pPr>
            <w:r>
              <w:rPr>
                <w:noProof/>
                <w:sz w:val="28"/>
                <w:szCs w:val="28"/>
              </w:rPr>
              <w:t>кв.м.</w:t>
            </w:r>
          </w:p>
        </w:tc>
        <w:tc>
          <w:tcPr>
            <w:tcW w:w="4820" w:type="dxa"/>
            <w:gridSpan w:val="9"/>
            <w:tcBorders>
              <w:top w:val="nil"/>
              <w:left w:val="nil"/>
              <w:bottom w:val="nil"/>
              <w:right w:val="nil"/>
            </w:tcBorders>
            <w:vAlign w:val="bottom"/>
          </w:tcPr>
          <w:p w:rsidR="00ED34B7" w:rsidRDefault="00ED34B7">
            <w:pPr>
              <w:ind w:right="-675"/>
              <w:jc w:val="center"/>
              <w:rPr>
                <w:noProof/>
                <w:sz w:val="28"/>
                <w:szCs w:val="28"/>
              </w:rPr>
            </w:pPr>
          </w:p>
        </w:tc>
      </w:tr>
      <w:tr w:rsidR="00ED34B7" w:rsidTr="00ED34B7">
        <w:trPr>
          <w:cantSplit/>
          <w:trHeight w:val="246"/>
        </w:trPr>
        <w:tc>
          <w:tcPr>
            <w:tcW w:w="6895" w:type="dxa"/>
            <w:gridSpan w:val="14"/>
            <w:tcBorders>
              <w:top w:val="nil"/>
              <w:left w:val="nil"/>
              <w:bottom w:val="nil"/>
              <w:right w:val="nil"/>
            </w:tcBorders>
            <w:vAlign w:val="bottom"/>
            <w:hideMark/>
          </w:tcPr>
          <w:p w:rsidR="00ED34B7" w:rsidRDefault="00ED34B7">
            <w:pPr>
              <w:rPr>
                <w:noProof/>
                <w:sz w:val="28"/>
                <w:szCs w:val="28"/>
              </w:rPr>
            </w:pPr>
            <w:r>
              <w:rPr>
                <w:noProof/>
                <w:sz w:val="28"/>
                <w:szCs w:val="28"/>
              </w:rPr>
              <w:t xml:space="preserve">В указанном жилом помещении </w:t>
            </w:r>
            <w:proofErr w:type="gramStart"/>
            <w:r>
              <w:rPr>
                <w:noProof/>
                <w:sz w:val="28"/>
                <w:szCs w:val="28"/>
              </w:rPr>
              <w:t>зарег</w:t>
            </w:r>
            <w:proofErr w:type="spellStart"/>
            <w:r>
              <w:rPr>
                <w:sz w:val="28"/>
                <w:szCs w:val="28"/>
              </w:rPr>
              <w:t>и</w:t>
            </w:r>
            <w:r>
              <w:rPr>
                <w:noProof/>
                <w:sz w:val="28"/>
                <w:szCs w:val="28"/>
              </w:rPr>
              <w:t>стрированы</w:t>
            </w:r>
            <w:proofErr w:type="spellEnd"/>
            <w:proofErr w:type="gramEnd"/>
            <w:r>
              <w:rPr>
                <w:noProof/>
                <w:sz w:val="28"/>
                <w:szCs w:val="28"/>
              </w:rPr>
              <w:t xml:space="preserve"> и проживают</w:t>
            </w:r>
          </w:p>
        </w:tc>
        <w:tc>
          <w:tcPr>
            <w:tcW w:w="2977" w:type="dxa"/>
            <w:gridSpan w:val="6"/>
            <w:tcBorders>
              <w:top w:val="nil"/>
              <w:left w:val="nil"/>
              <w:bottom w:val="single" w:sz="4" w:space="0" w:color="auto"/>
              <w:right w:val="nil"/>
            </w:tcBorders>
            <w:vAlign w:val="bottom"/>
          </w:tcPr>
          <w:p w:rsidR="00ED34B7" w:rsidRDefault="00ED34B7">
            <w:pPr>
              <w:jc w:val="center"/>
              <w:rPr>
                <w:noProof/>
                <w:sz w:val="28"/>
                <w:szCs w:val="28"/>
              </w:rPr>
            </w:pPr>
          </w:p>
        </w:tc>
      </w:tr>
      <w:tr w:rsidR="00ED34B7" w:rsidTr="00ED34B7">
        <w:trPr>
          <w:gridAfter w:val="17"/>
          <w:wAfter w:w="8647" w:type="dxa"/>
          <w:cantSplit/>
          <w:trHeight w:val="246"/>
        </w:trPr>
        <w:tc>
          <w:tcPr>
            <w:tcW w:w="1225" w:type="dxa"/>
            <w:gridSpan w:val="3"/>
            <w:tcBorders>
              <w:top w:val="nil"/>
              <w:left w:val="nil"/>
              <w:bottom w:val="nil"/>
              <w:right w:val="nil"/>
            </w:tcBorders>
            <w:vAlign w:val="bottom"/>
            <w:hideMark/>
          </w:tcPr>
          <w:p w:rsidR="00ED34B7" w:rsidRDefault="00ED34B7">
            <w:pPr>
              <w:ind w:right="-5636"/>
              <w:rPr>
                <w:noProof/>
                <w:sz w:val="28"/>
                <w:szCs w:val="28"/>
              </w:rPr>
            </w:pPr>
            <w:r>
              <w:rPr>
                <w:noProof/>
                <w:sz w:val="28"/>
                <w:szCs w:val="28"/>
              </w:rPr>
              <w:t>человек.</w:t>
            </w:r>
          </w:p>
        </w:tc>
      </w:tr>
    </w:tbl>
    <w:p w:rsidR="00ED34B7" w:rsidRDefault="00ED34B7" w:rsidP="00ED34B7">
      <w:pPr>
        <w:rPr>
          <w:noProof/>
          <w:sz w:val="28"/>
          <w:szCs w:val="28"/>
        </w:rPr>
      </w:pPr>
    </w:p>
    <w:tbl>
      <w:tblPr>
        <w:tblW w:w="0" w:type="auto"/>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6"/>
        <w:gridCol w:w="2494"/>
        <w:gridCol w:w="2490"/>
        <w:gridCol w:w="2387"/>
      </w:tblGrid>
      <w:tr w:rsidR="00ED34B7" w:rsidTr="00ED34B7">
        <w:trPr>
          <w:cantSplit/>
          <w:trHeight w:val="365"/>
        </w:trPr>
        <w:tc>
          <w:tcPr>
            <w:tcW w:w="2486" w:type="dxa"/>
            <w:tcBorders>
              <w:top w:val="single" w:sz="4" w:space="0" w:color="auto"/>
              <w:left w:val="single" w:sz="4" w:space="0" w:color="auto"/>
              <w:bottom w:val="single" w:sz="4" w:space="0" w:color="auto"/>
              <w:right w:val="single" w:sz="4" w:space="0" w:color="auto"/>
            </w:tcBorders>
            <w:hideMark/>
          </w:tcPr>
          <w:p w:rsidR="00ED34B7" w:rsidRDefault="00ED34B7">
            <w:pPr>
              <w:jc w:val="center"/>
              <w:rPr>
                <w:noProof/>
                <w:sz w:val="28"/>
                <w:szCs w:val="28"/>
              </w:rPr>
            </w:pPr>
            <w:r>
              <w:rPr>
                <w:noProof/>
                <w:sz w:val="28"/>
                <w:szCs w:val="28"/>
              </w:rPr>
              <w:t>Родственные</w:t>
            </w:r>
          </w:p>
          <w:p w:rsidR="00ED34B7" w:rsidRDefault="00ED34B7">
            <w:pPr>
              <w:jc w:val="center"/>
              <w:rPr>
                <w:noProof/>
                <w:sz w:val="28"/>
                <w:szCs w:val="28"/>
              </w:rPr>
            </w:pPr>
            <w:r>
              <w:rPr>
                <w:noProof/>
                <w:sz w:val="28"/>
                <w:szCs w:val="28"/>
              </w:rPr>
              <w:t>отношения</w:t>
            </w:r>
          </w:p>
        </w:tc>
        <w:tc>
          <w:tcPr>
            <w:tcW w:w="2494" w:type="dxa"/>
            <w:tcBorders>
              <w:top w:val="single" w:sz="4" w:space="0" w:color="auto"/>
              <w:left w:val="single" w:sz="4" w:space="0" w:color="auto"/>
              <w:bottom w:val="single" w:sz="4" w:space="0" w:color="auto"/>
              <w:right w:val="single" w:sz="4" w:space="0" w:color="auto"/>
            </w:tcBorders>
            <w:hideMark/>
          </w:tcPr>
          <w:p w:rsidR="00ED34B7" w:rsidRDefault="00ED34B7">
            <w:pPr>
              <w:jc w:val="center"/>
              <w:rPr>
                <w:noProof/>
                <w:sz w:val="28"/>
                <w:szCs w:val="28"/>
              </w:rPr>
            </w:pPr>
            <w:proofErr w:type="gramStart"/>
            <w:r>
              <w:rPr>
                <w:noProof/>
                <w:sz w:val="28"/>
                <w:szCs w:val="28"/>
              </w:rPr>
              <w:t>Возраст (число, ме-</w:t>
            </w:r>
            <w:proofErr w:type="gramEnd"/>
          </w:p>
          <w:p w:rsidR="00ED34B7" w:rsidRDefault="00ED34B7">
            <w:pPr>
              <w:jc w:val="center"/>
              <w:rPr>
                <w:noProof/>
                <w:sz w:val="28"/>
                <w:szCs w:val="28"/>
              </w:rPr>
            </w:pPr>
            <w:proofErr w:type="gramStart"/>
            <w:r>
              <w:rPr>
                <w:noProof/>
                <w:sz w:val="28"/>
                <w:szCs w:val="28"/>
              </w:rPr>
              <w:t>сяц, год рождения)</w:t>
            </w:r>
            <w:proofErr w:type="gramEnd"/>
          </w:p>
        </w:tc>
        <w:tc>
          <w:tcPr>
            <w:tcW w:w="2490" w:type="dxa"/>
            <w:tcBorders>
              <w:top w:val="single" w:sz="4" w:space="0" w:color="auto"/>
              <w:left w:val="single" w:sz="4" w:space="0" w:color="auto"/>
              <w:bottom w:val="single" w:sz="4" w:space="0" w:color="auto"/>
              <w:right w:val="single" w:sz="4" w:space="0" w:color="auto"/>
            </w:tcBorders>
            <w:hideMark/>
          </w:tcPr>
          <w:p w:rsidR="00ED34B7" w:rsidRDefault="00ED34B7">
            <w:pPr>
              <w:jc w:val="center"/>
              <w:rPr>
                <w:noProof/>
                <w:sz w:val="28"/>
                <w:szCs w:val="28"/>
              </w:rPr>
            </w:pPr>
            <w:r>
              <w:rPr>
                <w:noProof/>
                <w:sz w:val="28"/>
                <w:szCs w:val="28"/>
              </w:rPr>
              <w:t>С какого времени</w:t>
            </w:r>
          </w:p>
          <w:p w:rsidR="00ED34B7" w:rsidRDefault="00ED34B7">
            <w:pPr>
              <w:jc w:val="center"/>
              <w:rPr>
                <w:noProof/>
                <w:sz w:val="28"/>
                <w:szCs w:val="28"/>
              </w:rPr>
            </w:pPr>
            <w:r>
              <w:rPr>
                <w:noProof/>
                <w:sz w:val="28"/>
                <w:szCs w:val="28"/>
              </w:rPr>
              <w:t>зарегистрирован</w:t>
            </w:r>
          </w:p>
        </w:tc>
        <w:tc>
          <w:tcPr>
            <w:tcW w:w="2387" w:type="dxa"/>
            <w:tcBorders>
              <w:top w:val="single" w:sz="4" w:space="0" w:color="auto"/>
              <w:left w:val="single" w:sz="4" w:space="0" w:color="auto"/>
              <w:bottom w:val="single" w:sz="4" w:space="0" w:color="auto"/>
              <w:right w:val="single" w:sz="4" w:space="0" w:color="auto"/>
            </w:tcBorders>
            <w:hideMark/>
          </w:tcPr>
          <w:p w:rsidR="00ED34B7" w:rsidRDefault="00ED34B7">
            <w:pPr>
              <w:jc w:val="center"/>
              <w:rPr>
                <w:noProof/>
                <w:sz w:val="28"/>
                <w:szCs w:val="28"/>
              </w:rPr>
            </w:pPr>
            <w:r>
              <w:rPr>
                <w:noProof/>
                <w:sz w:val="28"/>
                <w:szCs w:val="28"/>
              </w:rPr>
              <w:t>Ф.И.О. каждого</w:t>
            </w:r>
          </w:p>
          <w:p w:rsidR="00ED34B7" w:rsidRDefault="00ED34B7">
            <w:pPr>
              <w:jc w:val="center"/>
              <w:rPr>
                <w:noProof/>
                <w:sz w:val="28"/>
                <w:szCs w:val="28"/>
              </w:rPr>
            </w:pPr>
            <w:r>
              <w:rPr>
                <w:noProof/>
                <w:sz w:val="28"/>
                <w:szCs w:val="28"/>
              </w:rPr>
              <w:t>члена семьи</w:t>
            </w:r>
          </w:p>
        </w:tc>
      </w:tr>
      <w:tr w:rsidR="00ED34B7" w:rsidTr="00ED34B7">
        <w:trPr>
          <w:cantSplit/>
          <w:trHeight w:val="407"/>
        </w:trPr>
        <w:tc>
          <w:tcPr>
            <w:tcW w:w="2486"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4"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0"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387" w:type="dxa"/>
            <w:tcBorders>
              <w:top w:val="single" w:sz="4" w:space="0" w:color="auto"/>
              <w:left w:val="single" w:sz="4" w:space="0" w:color="auto"/>
              <w:bottom w:val="single" w:sz="4" w:space="0" w:color="auto"/>
              <w:right w:val="single" w:sz="4" w:space="0" w:color="auto"/>
            </w:tcBorders>
          </w:tcPr>
          <w:p w:rsidR="00ED34B7" w:rsidRDefault="00ED34B7">
            <w:pPr>
              <w:rPr>
                <w:noProof/>
                <w:sz w:val="28"/>
                <w:szCs w:val="28"/>
              </w:rPr>
            </w:pPr>
          </w:p>
        </w:tc>
      </w:tr>
      <w:tr w:rsidR="00ED34B7" w:rsidTr="00ED34B7">
        <w:trPr>
          <w:cantSplit/>
          <w:trHeight w:val="399"/>
        </w:trPr>
        <w:tc>
          <w:tcPr>
            <w:tcW w:w="2486"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4"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0"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387" w:type="dxa"/>
            <w:tcBorders>
              <w:top w:val="single" w:sz="4" w:space="0" w:color="auto"/>
              <w:left w:val="single" w:sz="4" w:space="0" w:color="auto"/>
              <w:bottom w:val="single" w:sz="4" w:space="0" w:color="auto"/>
              <w:right w:val="single" w:sz="4" w:space="0" w:color="auto"/>
            </w:tcBorders>
          </w:tcPr>
          <w:p w:rsidR="00ED34B7" w:rsidRDefault="00ED34B7">
            <w:pPr>
              <w:rPr>
                <w:noProof/>
                <w:sz w:val="28"/>
                <w:szCs w:val="28"/>
              </w:rPr>
            </w:pPr>
          </w:p>
        </w:tc>
      </w:tr>
      <w:tr w:rsidR="00ED34B7" w:rsidTr="00ED34B7">
        <w:trPr>
          <w:cantSplit/>
          <w:trHeight w:val="399"/>
        </w:trPr>
        <w:tc>
          <w:tcPr>
            <w:tcW w:w="2486"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4"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0"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387" w:type="dxa"/>
            <w:tcBorders>
              <w:top w:val="single" w:sz="4" w:space="0" w:color="auto"/>
              <w:left w:val="single" w:sz="4" w:space="0" w:color="auto"/>
              <w:bottom w:val="single" w:sz="4" w:space="0" w:color="auto"/>
              <w:right w:val="single" w:sz="4" w:space="0" w:color="auto"/>
            </w:tcBorders>
          </w:tcPr>
          <w:p w:rsidR="00ED34B7" w:rsidRDefault="00ED34B7">
            <w:pPr>
              <w:rPr>
                <w:noProof/>
                <w:sz w:val="28"/>
                <w:szCs w:val="28"/>
              </w:rPr>
            </w:pPr>
          </w:p>
        </w:tc>
      </w:tr>
      <w:tr w:rsidR="00ED34B7" w:rsidTr="00ED34B7">
        <w:trPr>
          <w:cantSplit/>
          <w:trHeight w:val="399"/>
        </w:trPr>
        <w:tc>
          <w:tcPr>
            <w:tcW w:w="2486"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4"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0"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387" w:type="dxa"/>
            <w:tcBorders>
              <w:top w:val="single" w:sz="4" w:space="0" w:color="auto"/>
              <w:left w:val="single" w:sz="4" w:space="0" w:color="auto"/>
              <w:bottom w:val="single" w:sz="4" w:space="0" w:color="auto"/>
              <w:right w:val="single" w:sz="4" w:space="0" w:color="auto"/>
            </w:tcBorders>
          </w:tcPr>
          <w:p w:rsidR="00ED34B7" w:rsidRDefault="00ED34B7">
            <w:pPr>
              <w:rPr>
                <w:noProof/>
                <w:sz w:val="28"/>
                <w:szCs w:val="28"/>
              </w:rPr>
            </w:pPr>
          </w:p>
        </w:tc>
      </w:tr>
      <w:tr w:rsidR="00ED34B7" w:rsidTr="00ED34B7">
        <w:trPr>
          <w:cantSplit/>
          <w:trHeight w:val="399"/>
        </w:trPr>
        <w:tc>
          <w:tcPr>
            <w:tcW w:w="2486"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4"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0"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387" w:type="dxa"/>
            <w:tcBorders>
              <w:top w:val="single" w:sz="4" w:space="0" w:color="auto"/>
              <w:left w:val="single" w:sz="4" w:space="0" w:color="auto"/>
              <w:bottom w:val="single" w:sz="4" w:space="0" w:color="auto"/>
              <w:right w:val="single" w:sz="4" w:space="0" w:color="auto"/>
            </w:tcBorders>
          </w:tcPr>
          <w:p w:rsidR="00ED34B7" w:rsidRDefault="00ED34B7">
            <w:pPr>
              <w:rPr>
                <w:noProof/>
                <w:sz w:val="28"/>
                <w:szCs w:val="28"/>
              </w:rPr>
            </w:pPr>
          </w:p>
        </w:tc>
      </w:tr>
      <w:tr w:rsidR="00ED34B7" w:rsidTr="00ED34B7">
        <w:trPr>
          <w:cantSplit/>
          <w:trHeight w:val="399"/>
        </w:trPr>
        <w:tc>
          <w:tcPr>
            <w:tcW w:w="2486"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4"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0"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387" w:type="dxa"/>
            <w:tcBorders>
              <w:top w:val="single" w:sz="4" w:space="0" w:color="auto"/>
              <w:left w:val="single" w:sz="4" w:space="0" w:color="auto"/>
              <w:bottom w:val="single" w:sz="4" w:space="0" w:color="auto"/>
              <w:right w:val="single" w:sz="4" w:space="0" w:color="auto"/>
            </w:tcBorders>
          </w:tcPr>
          <w:p w:rsidR="00ED34B7" w:rsidRDefault="00ED34B7">
            <w:pPr>
              <w:rPr>
                <w:noProof/>
                <w:sz w:val="28"/>
                <w:szCs w:val="28"/>
              </w:rPr>
            </w:pPr>
          </w:p>
        </w:tc>
      </w:tr>
      <w:tr w:rsidR="00ED34B7" w:rsidTr="00ED34B7">
        <w:trPr>
          <w:cantSplit/>
          <w:trHeight w:val="399"/>
        </w:trPr>
        <w:tc>
          <w:tcPr>
            <w:tcW w:w="2486"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4"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490" w:type="dxa"/>
            <w:tcBorders>
              <w:top w:val="single" w:sz="4" w:space="0" w:color="auto"/>
              <w:left w:val="single" w:sz="4" w:space="0" w:color="auto"/>
              <w:bottom w:val="single" w:sz="4" w:space="0" w:color="auto"/>
              <w:right w:val="single" w:sz="4" w:space="0" w:color="auto"/>
            </w:tcBorders>
          </w:tcPr>
          <w:p w:rsidR="00ED34B7" w:rsidRDefault="00ED34B7">
            <w:pPr>
              <w:jc w:val="center"/>
              <w:rPr>
                <w:noProof/>
                <w:sz w:val="28"/>
                <w:szCs w:val="28"/>
              </w:rPr>
            </w:pPr>
          </w:p>
        </w:tc>
        <w:tc>
          <w:tcPr>
            <w:tcW w:w="2387" w:type="dxa"/>
            <w:tcBorders>
              <w:top w:val="single" w:sz="4" w:space="0" w:color="auto"/>
              <w:left w:val="single" w:sz="4" w:space="0" w:color="auto"/>
              <w:bottom w:val="single" w:sz="4" w:space="0" w:color="auto"/>
              <w:right w:val="single" w:sz="4" w:space="0" w:color="auto"/>
            </w:tcBorders>
          </w:tcPr>
          <w:p w:rsidR="00ED34B7" w:rsidRDefault="00ED34B7">
            <w:pPr>
              <w:rPr>
                <w:noProof/>
                <w:sz w:val="28"/>
                <w:szCs w:val="28"/>
              </w:rPr>
            </w:pPr>
          </w:p>
        </w:tc>
      </w:tr>
    </w:tbl>
    <w:p w:rsidR="00ED34B7" w:rsidRDefault="00ED34B7" w:rsidP="00ED34B7">
      <w:pPr>
        <w:rPr>
          <w:noProof/>
          <w:sz w:val="28"/>
          <w:szCs w:val="28"/>
        </w:rPr>
      </w:pPr>
    </w:p>
    <w:p w:rsidR="00ED34B7" w:rsidRDefault="00ED34B7" w:rsidP="00ED34B7">
      <w:pPr>
        <w:rPr>
          <w:noProof/>
          <w:sz w:val="28"/>
          <w:szCs w:val="28"/>
        </w:rPr>
      </w:pPr>
      <w:r>
        <w:rPr>
          <w:noProof/>
          <w:sz w:val="28"/>
          <w:szCs w:val="28"/>
        </w:rPr>
        <w:t xml:space="preserve">Количество временно проживающих жильцов  </w:t>
      </w:r>
    </w:p>
    <w:p w:rsidR="00ED34B7" w:rsidRDefault="00ED34B7" w:rsidP="00ED34B7">
      <w:pPr>
        <w:pBdr>
          <w:top w:val="single" w:sz="4" w:space="1" w:color="auto"/>
        </w:pBdr>
        <w:ind w:left="4820"/>
        <w:rPr>
          <w:noProof/>
          <w:sz w:val="28"/>
          <w:szCs w:val="28"/>
        </w:rPr>
      </w:pPr>
    </w:p>
    <w:p w:rsidR="00ED34B7" w:rsidRDefault="00ED34B7" w:rsidP="00ED34B7">
      <w:pPr>
        <w:rPr>
          <w:noProof/>
          <w:sz w:val="28"/>
          <w:szCs w:val="28"/>
        </w:rPr>
      </w:pPr>
      <w:r>
        <w:rPr>
          <w:noProof/>
          <w:sz w:val="28"/>
          <w:szCs w:val="28"/>
        </w:rPr>
        <w:t xml:space="preserve">Справка дана на основании  </w:t>
      </w:r>
    </w:p>
    <w:p w:rsidR="00ED34B7" w:rsidRDefault="00ED34B7" w:rsidP="00ED34B7">
      <w:pPr>
        <w:pBdr>
          <w:top w:val="single" w:sz="4" w:space="1" w:color="auto"/>
        </w:pBdr>
        <w:ind w:left="2835"/>
        <w:rPr>
          <w:noProof/>
          <w:sz w:val="28"/>
          <w:szCs w:val="28"/>
        </w:rPr>
      </w:pPr>
    </w:p>
    <w:p w:rsidR="00ED34B7" w:rsidRDefault="00ED34B7" w:rsidP="00ED34B7">
      <w:pPr>
        <w:rPr>
          <w:noProof/>
          <w:sz w:val="28"/>
          <w:szCs w:val="28"/>
        </w:rPr>
      </w:pPr>
      <w:r>
        <w:rPr>
          <w:noProof/>
          <w:sz w:val="28"/>
          <w:szCs w:val="28"/>
        </w:rPr>
        <w:t xml:space="preserve">для предъявления в  </w:t>
      </w:r>
    </w:p>
    <w:p w:rsidR="00ED34B7" w:rsidRDefault="00ED34B7" w:rsidP="00ED34B7">
      <w:pPr>
        <w:pBdr>
          <w:top w:val="single" w:sz="4" w:space="1" w:color="auto"/>
        </w:pBdr>
        <w:ind w:left="2127"/>
        <w:rPr>
          <w:noProof/>
          <w:sz w:val="28"/>
          <w:szCs w:val="28"/>
        </w:rPr>
      </w:pPr>
    </w:p>
    <w:p w:rsidR="00ED34B7" w:rsidRDefault="00ED34B7" w:rsidP="00ED34B7">
      <w:pPr>
        <w:rPr>
          <w:noProof/>
          <w:sz w:val="28"/>
          <w:szCs w:val="28"/>
        </w:rPr>
      </w:pPr>
    </w:p>
    <w:tbl>
      <w:tblPr>
        <w:tblW w:w="0" w:type="auto"/>
        <w:tblInd w:w="174" w:type="dxa"/>
        <w:tblLayout w:type="fixed"/>
        <w:tblLook w:val="04A0" w:firstRow="1" w:lastRow="0" w:firstColumn="1" w:lastColumn="0" w:noHBand="0" w:noVBand="1"/>
      </w:tblPr>
      <w:tblGrid>
        <w:gridCol w:w="360"/>
        <w:gridCol w:w="496"/>
        <w:gridCol w:w="354"/>
        <w:gridCol w:w="284"/>
        <w:gridCol w:w="567"/>
        <w:gridCol w:w="424"/>
        <w:gridCol w:w="426"/>
        <w:gridCol w:w="142"/>
        <w:gridCol w:w="567"/>
        <w:gridCol w:w="1417"/>
        <w:gridCol w:w="2268"/>
        <w:gridCol w:w="426"/>
        <w:gridCol w:w="2169"/>
      </w:tblGrid>
      <w:tr w:rsidR="00ED34B7" w:rsidTr="00ED34B7">
        <w:trPr>
          <w:cantSplit/>
          <w:trHeight w:val="372"/>
        </w:trPr>
        <w:tc>
          <w:tcPr>
            <w:tcW w:w="2061" w:type="dxa"/>
            <w:gridSpan w:val="5"/>
            <w:vAlign w:val="bottom"/>
            <w:hideMark/>
          </w:tcPr>
          <w:p w:rsidR="00ED34B7" w:rsidRDefault="00ED34B7">
            <w:pPr>
              <w:jc w:val="both"/>
              <w:rPr>
                <w:noProof/>
                <w:sz w:val="28"/>
                <w:szCs w:val="28"/>
              </w:rPr>
            </w:pPr>
            <w:r>
              <w:rPr>
                <w:noProof/>
                <w:sz w:val="28"/>
                <w:szCs w:val="28"/>
              </w:rPr>
              <w:t>Глава Кочетновского МО:</w:t>
            </w:r>
          </w:p>
        </w:tc>
        <w:tc>
          <w:tcPr>
            <w:tcW w:w="850" w:type="dxa"/>
            <w:gridSpan w:val="2"/>
            <w:tcBorders>
              <w:top w:val="nil"/>
              <w:left w:val="nil"/>
              <w:bottom w:val="single" w:sz="4" w:space="0" w:color="auto"/>
              <w:right w:val="nil"/>
            </w:tcBorders>
            <w:vAlign w:val="bottom"/>
          </w:tcPr>
          <w:p w:rsidR="00ED34B7" w:rsidRDefault="00ED34B7">
            <w:pPr>
              <w:jc w:val="center"/>
              <w:rPr>
                <w:noProof/>
                <w:sz w:val="28"/>
                <w:szCs w:val="28"/>
              </w:rPr>
            </w:pPr>
          </w:p>
        </w:tc>
        <w:tc>
          <w:tcPr>
            <w:tcW w:w="4820" w:type="dxa"/>
            <w:gridSpan w:val="5"/>
            <w:vAlign w:val="bottom"/>
          </w:tcPr>
          <w:p w:rsidR="00ED34B7" w:rsidRDefault="00ED34B7">
            <w:pPr>
              <w:rPr>
                <w:noProof/>
                <w:sz w:val="28"/>
                <w:szCs w:val="28"/>
              </w:rPr>
            </w:pPr>
          </w:p>
          <w:p w:rsidR="00ED34B7" w:rsidRDefault="00ED34B7">
            <w:pPr>
              <w:rPr>
                <w:noProof/>
                <w:sz w:val="28"/>
                <w:szCs w:val="28"/>
              </w:rPr>
            </w:pPr>
          </w:p>
          <w:p w:rsidR="00ED34B7" w:rsidRDefault="00ED34B7">
            <w:pPr>
              <w:rPr>
                <w:noProof/>
                <w:sz w:val="28"/>
                <w:szCs w:val="28"/>
              </w:rPr>
            </w:pPr>
          </w:p>
          <w:p w:rsidR="00ED34B7" w:rsidRDefault="00ED34B7">
            <w:pPr>
              <w:rPr>
                <w:noProof/>
                <w:sz w:val="28"/>
                <w:szCs w:val="28"/>
              </w:rPr>
            </w:pPr>
          </w:p>
        </w:tc>
        <w:tc>
          <w:tcPr>
            <w:tcW w:w="2169" w:type="dxa"/>
            <w:tcBorders>
              <w:top w:val="nil"/>
              <w:left w:val="nil"/>
              <w:bottom w:val="single" w:sz="4" w:space="0" w:color="auto"/>
              <w:right w:val="nil"/>
            </w:tcBorders>
            <w:vAlign w:val="bottom"/>
          </w:tcPr>
          <w:p w:rsidR="00ED34B7" w:rsidRDefault="00ED34B7">
            <w:pPr>
              <w:jc w:val="center"/>
              <w:rPr>
                <w:noProof/>
                <w:sz w:val="28"/>
                <w:szCs w:val="28"/>
              </w:rPr>
            </w:pPr>
          </w:p>
        </w:tc>
      </w:tr>
      <w:tr w:rsidR="00ED34B7" w:rsidTr="00ED34B7">
        <w:trPr>
          <w:cantSplit/>
          <w:trHeight w:val="266"/>
        </w:trPr>
        <w:tc>
          <w:tcPr>
            <w:tcW w:w="7305" w:type="dxa"/>
            <w:gridSpan w:val="11"/>
          </w:tcPr>
          <w:p w:rsidR="00ED34B7" w:rsidRDefault="00ED34B7">
            <w:pPr>
              <w:rPr>
                <w:noProof/>
                <w:sz w:val="28"/>
                <w:szCs w:val="28"/>
              </w:rPr>
            </w:pPr>
          </w:p>
        </w:tc>
        <w:tc>
          <w:tcPr>
            <w:tcW w:w="2595" w:type="dxa"/>
            <w:gridSpan w:val="2"/>
            <w:hideMark/>
          </w:tcPr>
          <w:p w:rsidR="00ED34B7" w:rsidRDefault="00ED34B7">
            <w:pPr>
              <w:jc w:val="right"/>
              <w:rPr>
                <w:noProof/>
                <w:sz w:val="28"/>
                <w:szCs w:val="28"/>
              </w:rPr>
            </w:pPr>
            <w:r>
              <w:rPr>
                <w:noProof/>
                <w:sz w:val="28"/>
                <w:szCs w:val="28"/>
              </w:rPr>
              <w:t>(подпись, И.О.Фамилия)</w:t>
            </w:r>
          </w:p>
        </w:tc>
      </w:tr>
      <w:tr w:rsidR="00ED34B7" w:rsidTr="00ED34B7">
        <w:trPr>
          <w:gridAfter w:val="3"/>
          <w:wAfter w:w="4863" w:type="dxa"/>
          <w:cantSplit/>
          <w:trHeight w:val="372"/>
        </w:trPr>
        <w:tc>
          <w:tcPr>
            <w:tcW w:w="1494" w:type="dxa"/>
            <w:gridSpan w:val="4"/>
            <w:vAlign w:val="bottom"/>
          </w:tcPr>
          <w:p w:rsidR="00ED34B7" w:rsidRDefault="00ED34B7">
            <w:pPr>
              <w:rPr>
                <w:noProof/>
                <w:sz w:val="28"/>
                <w:szCs w:val="28"/>
              </w:rPr>
            </w:pPr>
          </w:p>
        </w:tc>
        <w:tc>
          <w:tcPr>
            <w:tcW w:w="3543" w:type="dxa"/>
            <w:gridSpan w:val="6"/>
            <w:tcBorders>
              <w:top w:val="nil"/>
              <w:left w:val="nil"/>
              <w:bottom w:val="single" w:sz="4" w:space="0" w:color="auto"/>
              <w:right w:val="nil"/>
            </w:tcBorders>
            <w:vAlign w:val="bottom"/>
          </w:tcPr>
          <w:p w:rsidR="00ED34B7" w:rsidRDefault="00ED34B7">
            <w:pPr>
              <w:jc w:val="center"/>
              <w:rPr>
                <w:noProof/>
                <w:sz w:val="28"/>
                <w:szCs w:val="28"/>
              </w:rPr>
            </w:pPr>
          </w:p>
        </w:tc>
      </w:tr>
      <w:tr w:rsidR="00ED34B7" w:rsidTr="00ED34B7">
        <w:trPr>
          <w:gridAfter w:val="3"/>
          <w:wAfter w:w="4863" w:type="dxa"/>
          <w:cantSplit/>
          <w:trHeight w:val="372"/>
        </w:trPr>
        <w:tc>
          <w:tcPr>
            <w:tcW w:w="1494" w:type="dxa"/>
            <w:gridSpan w:val="4"/>
          </w:tcPr>
          <w:p w:rsidR="00ED34B7" w:rsidRDefault="00ED34B7">
            <w:pPr>
              <w:rPr>
                <w:noProof/>
                <w:sz w:val="28"/>
                <w:szCs w:val="28"/>
              </w:rPr>
            </w:pPr>
          </w:p>
        </w:tc>
        <w:tc>
          <w:tcPr>
            <w:tcW w:w="3543" w:type="dxa"/>
            <w:gridSpan w:val="6"/>
          </w:tcPr>
          <w:p w:rsidR="00ED34B7" w:rsidRDefault="00ED34B7">
            <w:pPr>
              <w:jc w:val="center"/>
              <w:rPr>
                <w:noProof/>
                <w:sz w:val="28"/>
                <w:szCs w:val="28"/>
              </w:rPr>
            </w:pPr>
          </w:p>
        </w:tc>
      </w:tr>
      <w:tr w:rsidR="00ED34B7" w:rsidTr="00ED34B7">
        <w:trPr>
          <w:gridAfter w:val="3"/>
          <w:wAfter w:w="4863" w:type="dxa"/>
          <w:cantSplit/>
          <w:trHeight w:val="372"/>
        </w:trPr>
        <w:tc>
          <w:tcPr>
            <w:tcW w:w="360" w:type="dxa"/>
            <w:vAlign w:val="bottom"/>
          </w:tcPr>
          <w:p w:rsidR="00ED34B7" w:rsidRDefault="00ED34B7">
            <w:pPr>
              <w:rPr>
                <w:noProof/>
                <w:sz w:val="28"/>
                <w:szCs w:val="28"/>
              </w:rPr>
            </w:pPr>
          </w:p>
        </w:tc>
        <w:tc>
          <w:tcPr>
            <w:tcW w:w="496" w:type="dxa"/>
            <w:vAlign w:val="bottom"/>
          </w:tcPr>
          <w:p w:rsidR="00ED34B7" w:rsidRDefault="00ED34B7">
            <w:pPr>
              <w:jc w:val="center"/>
              <w:rPr>
                <w:noProof/>
                <w:sz w:val="28"/>
                <w:szCs w:val="28"/>
              </w:rPr>
            </w:pPr>
          </w:p>
        </w:tc>
        <w:tc>
          <w:tcPr>
            <w:tcW w:w="354" w:type="dxa"/>
            <w:vAlign w:val="bottom"/>
          </w:tcPr>
          <w:p w:rsidR="00ED34B7" w:rsidRDefault="00ED34B7">
            <w:pPr>
              <w:rPr>
                <w:noProof/>
                <w:sz w:val="28"/>
                <w:szCs w:val="28"/>
              </w:rPr>
            </w:pPr>
          </w:p>
        </w:tc>
        <w:tc>
          <w:tcPr>
            <w:tcW w:w="1275" w:type="dxa"/>
            <w:gridSpan w:val="3"/>
            <w:vAlign w:val="bottom"/>
          </w:tcPr>
          <w:p w:rsidR="00ED34B7" w:rsidRDefault="00ED34B7">
            <w:pPr>
              <w:jc w:val="center"/>
              <w:rPr>
                <w:noProof/>
                <w:sz w:val="28"/>
                <w:szCs w:val="28"/>
              </w:rPr>
            </w:pPr>
          </w:p>
        </w:tc>
        <w:tc>
          <w:tcPr>
            <w:tcW w:w="568" w:type="dxa"/>
            <w:gridSpan w:val="2"/>
            <w:vAlign w:val="bottom"/>
          </w:tcPr>
          <w:p w:rsidR="00ED34B7" w:rsidRDefault="00ED34B7">
            <w:pPr>
              <w:jc w:val="center"/>
              <w:rPr>
                <w:noProof/>
                <w:sz w:val="28"/>
                <w:szCs w:val="28"/>
              </w:rPr>
            </w:pPr>
          </w:p>
        </w:tc>
        <w:tc>
          <w:tcPr>
            <w:tcW w:w="567" w:type="dxa"/>
            <w:vAlign w:val="bottom"/>
          </w:tcPr>
          <w:p w:rsidR="00ED34B7" w:rsidRDefault="00ED34B7">
            <w:pPr>
              <w:jc w:val="center"/>
              <w:rPr>
                <w:noProof/>
                <w:sz w:val="28"/>
                <w:szCs w:val="28"/>
              </w:rPr>
            </w:pPr>
          </w:p>
        </w:tc>
        <w:tc>
          <w:tcPr>
            <w:tcW w:w="1417" w:type="dxa"/>
            <w:vAlign w:val="bottom"/>
          </w:tcPr>
          <w:p w:rsidR="00ED34B7" w:rsidRDefault="00ED34B7">
            <w:pPr>
              <w:rPr>
                <w:noProof/>
                <w:sz w:val="28"/>
                <w:szCs w:val="28"/>
              </w:rPr>
            </w:pPr>
          </w:p>
        </w:tc>
      </w:tr>
      <w:tr w:rsidR="00ED34B7" w:rsidTr="00ED34B7">
        <w:trPr>
          <w:gridAfter w:val="3"/>
          <w:wAfter w:w="4863" w:type="dxa"/>
          <w:cantSplit/>
          <w:trHeight w:val="372"/>
        </w:trPr>
        <w:tc>
          <w:tcPr>
            <w:tcW w:w="360" w:type="dxa"/>
            <w:vAlign w:val="bottom"/>
          </w:tcPr>
          <w:p w:rsidR="00ED34B7" w:rsidRDefault="00ED34B7">
            <w:pPr>
              <w:rPr>
                <w:noProof/>
                <w:sz w:val="28"/>
                <w:szCs w:val="28"/>
              </w:rPr>
            </w:pPr>
          </w:p>
        </w:tc>
        <w:tc>
          <w:tcPr>
            <w:tcW w:w="496" w:type="dxa"/>
            <w:tcBorders>
              <w:top w:val="nil"/>
              <w:left w:val="nil"/>
              <w:bottom w:val="single" w:sz="4" w:space="0" w:color="auto"/>
              <w:right w:val="nil"/>
            </w:tcBorders>
            <w:vAlign w:val="bottom"/>
          </w:tcPr>
          <w:p w:rsidR="00ED34B7" w:rsidRDefault="00ED34B7">
            <w:pPr>
              <w:jc w:val="center"/>
              <w:rPr>
                <w:noProof/>
                <w:sz w:val="28"/>
                <w:szCs w:val="28"/>
              </w:rPr>
            </w:pPr>
          </w:p>
        </w:tc>
        <w:tc>
          <w:tcPr>
            <w:tcW w:w="354" w:type="dxa"/>
            <w:vAlign w:val="bottom"/>
          </w:tcPr>
          <w:p w:rsidR="00ED34B7" w:rsidRDefault="00ED34B7">
            <w:pPr>
              <w:rPr>
                <w:noProof/>
                <w:sz w:val="28"/>
                <w:szCs w:val="28"/>
              </w:rPr>
            </w:pPr>
          </w:p>
        </w:tc>
        <w:tc>
          <w:tcPr>
            <w:tcW w:w="1275" w:type="dxa"/>
            <w:gridSpan w:val="3"/>
            <w:tcBorders>
              <w:top w:val="nil"/>
              <w:left w:val="nil"/>
              <w:bottom w:val="single" w:sz="4" w:space="0" w:color="auto"/>
              <w:right w:val="nil"/>
            </w:tcBorders>
            <w:vAlign w:val="bottom"/>
          </w:tcPr>
          <w:p w:rsidR="00ED34B7" w:rsidRDefault="00ED34B7">
            <w:pPr>
              <w:jc w:val="center"/>
              <w:rPr>
                <w:noProof/>
                <w:sz w:val="28"/>
                <w:szCs w:val="28"/>
              </w:rPr>
            </w:pPr>
          </w:p>
        </w:tc>
        <w:tc>
          <w:tcPr>
            <w:tcW w:w="568" w:type="dxa"/>
            <w:gridSpan w:val="2"/>
            <w:vAlign w:val="bottom"/>
          </w:tcPr>
          <w:p w:rsidR="00ED34B7" w:rsidRDefault="00ED34B7">
            <w:pPr>
              <w:jc w:val="center"/>
              <w:rPr>
                <w:noProof/>
                <w:sz w:val="28"/>
                <w:szCs w:val="28"/>
              </w:rPr>
            </w:pPr>
          </w:p>
        </w:tc>
        <w:tc>
          <w:tcPr>
            <w:tcW w:w="567" w:type="dxa"/>
            <w:tcBorders>
              <w:top w:val="nil"/>
              <w:left w:val="nil"/>
              <w:bottom w:val="single" w:sz="4" w:space="0" w:color="auto"/>
              <w:right w:val="nil"/>
            </w:tcBorders>
            <w:vAlign w:val="bottom"/>
          </w:tcPr>
          <w:p w:rsidR="00ED34B7" w:rsidRDefault="00ED34B7">
            <w:pPr>
              <w:jc w:val="center"/>
              <w:rPr>
                <w:noProof/>
                <w:sz w:val="28"/>
                <w:szCs w:val="28"/>
              </w:rPr>
            </w:pPr>
          </w:p>
        </w:tc>
        <w:tc>
          <w:tcPr>
            <w:tcW w:w="1417" w:type="dxa"/>
            <w:vAlign w:val="bottom"/>
          </w:tcPr>
          <w:p w:rsidR="00ED34B7" w:rsidRDefault="00ED34B7">
            <w:pPr>
              <w:rPr>
                <w:noProof/>
                <w:sz w:val="28"/>
                <w:szCs w:val="28"/>
              </w:rPr>
            </w:pPr>
          </w:p>
        </w:tc>
      </w:tr>
    </w:tbl>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ind w:firstLine="6095"/>
        <w:jc w:val="right"/>
        <w:rPr>
          <w:sz w:val="28"/>
          <w:szCs w:val="28"/>
        </w:rPr>
      </w:pPr>
      <w:r>
        <w:rPr>
          <w:sz w:val="28"/>
          <w:szCs w:val="28"/>
        </w:rPr>
        <w:lastRenderedPageBreak/>
        <w:t>Приложение №3</w:t>
      </w:r>
    </w:p>
    <w:p w:rsidR="00ED34B7" w:rsidRDefault="00ED34B7" w:rsidP="00ED34B7">
      <w:pPr>
        <w:ind w:firstLine="6095"/>
        <w:jc w:val="right"/>
        <w:rPr>
          <w:sz w:val="28"/>
          <w:szCs w:val="28"/>
        </w:rPr>
      </w:pPr>
      <w:r>
        <w:rPr>
          <w:sz w:val="28"/>
          <w:szCs w:val="28"/>
        </w:rPr>
        <w:t xml:space="preserve">к Положению о предоставлении </w:t>
      </w:r>
      <w:proofErr w:type="gramStart"/>
      <w:r>
        <w:rPr>
          <w:sz w:val="28"/>
          <w:szCs w:val="28"/>
        </w:rPr>
        <w:t>муниципальных</w:t>
      </w:r>
      <w:proofErr w:type="gramEnd"/>
    </w:p>
    <w:p w:rsidR="00ED34B7" w:rsidRDefault="00ED34B7" w:rsidP="00ED34B7">
      <w:pPr>
        <w:ind w:firstLine="6095"/>
        <w:jc w:val="right"/>
        <w:rPr>
          <w:sz w:val="28"/>
          <w:szCs w:val="28"/>
        </w:rPr>
      </w:pPr>
      <w:r>
        <w:rPr>
          <w:sz w:val="28"/>
          <w:szCs w:val="28"/>
        </w:rPr>
        <w:t>жилых помещений в Кочетновском МО</w:t>
      </w:r>
    </w:p>
    <w:p w:rsidR="00ED34B7" w:rsidRDefault="00ED34B7" w:rsidP="00ED34B7">
      <w:pPr>
        <w:jc w:val="right"/>
        <w:rPr>
          <w:sz w:val="28"/>
          <w:szCs w:val="28"/>
        </w:rPr>
      </w:pPr>
    </w:p>
    <w:p w:rsidR="00ED34B7" w:rsidRDefault="00ED34B7" w:rsidP="00ED34B7">
      <w:pPr>
        <w:jc w:val="right"/>
        <w:rPr>
          <w:b/>
          <w:bCs/>
          <w:sz w:val="28"/>
          <w:szCs w:val="28"/>
        </w:rPr>
      </w:pPr>
    </w:p>
    <w:p w:rsidR="00ED34B7" w:rsidRDefault="00ED34B7" w:rsidP="00ED34B7">
      <w:pPr>
        <w:jc w:val="center"/>
        <w:rPr>
          <w:b/>
          <w:bCs/>
          <w:sz w:val="28"/>
          <w:szCs w:val="28"/>
        </w:rPr>
      </w:pPr>
      <w:r>
        <w:rPr>
          <w:b/>
          <w:bCs/>
          <w:sz w:val="28"/>
          <w:szCs w:val="28"/>
        </w:rPr>
        <w:t xml:space="preserve">Книга регистрации заявлений граждан о принятии на учет </w:t>
      </w:r>
    </w:p>
    <w:p w:rsidR="00ED34B7" w:rsidRDefault="00ED34B7" w:rsidP="00ED34B7">
      <w:pPr>
        <w:jc w:val="center"/>
        <w:rPr>
          <w:b/>
          <w:bCs/>
          <w:sz w:val="28"/>
          <w:szCs w:val="28"/>
        </w:rPr>
      </w:pPr>
      <w:proofErr w:type="gramStart"/>
      <w:r>
        <w:rPr>
          <w:b/>
          <w:bCs/>
          <w:sz w:val="28"/>
          <w:szCs w:val="28"/>
        </w:rPr>
        <w:t xml:space="preserve">в качестве нуждающихся в жилых помещениях </w:t>
      </w:r>
      <w:proofErr w:type="gramEnd"/>
    </w:p>
    <w:p w:rsidR="00ED34B7" w:rsidRDefault="00ED34B7" w:rsidP="00ED34B7">
      <w:pPr>
        <w:jc w:val="center"/>
        <w:rPr>
          <w:b/>
          <w:bCs/>
          <w:sz w:val="28"/>
          <w:szCs w:val="28"/>
        </w:rPr>
      </w:pPr>
      <w:r>
        <w:rPr>
          <w:b/>
          <w:bCs/>
          <w:sz w:val="28"/>
          <w:szCs w:val="28"/>
        </w:rPr>
        <w:t>по договору социального найма</w:t>
      </w:r>
    </w:p>
    <w:p w:rsidR="00ED34B7" w:rsidRDefault="00ED34B7" w:rsidP="00ED34B7">
      <w:pPr>
        <w:ind w:firstLine="7371"/>
        <w:jc w:val="center"/>
        <w:rPr>
          <w:b/>
          <w:bCs/>
          <w:sz w:val="28"/>
          <w:szCs w:val="28"/>
        </w:rPr>
      </w:pPr>
    </w:p>
    <w:p w:rsidR="00ED34B7" w:rsidRDefault="00ED34B7" w:rsidP="00ED34B7">
      <w:pPr>
        <w:ind w:firstLine="2977"/>
        <w:rPr>
          <w:sz w:val="28"/>
          <w:szCs w:val="28"/>
        </w:rPr>
      </w:pPr>
      <w:r>
        <w:rPr>
          <w:sz w:val="28"/>
          <w:szCs w:val="28"/>
        </w:rPr>
        <w:t xml:space="preserve">Населенный пункт </w:t>
      </w:r>
    </w:p>
    <w:p w:rsidR="00ED34B7" w:rsidRDefault="00ED34B7" w:rsidP="00ED34B7">
      <w:pPr>
        <w:pBdr>
          <w:top w:val="single" w:sz="4" w:space="1" w:color="auto"/>
        </w:pBdr>
        <w:ind w:left="4962"/>
        <w:jc w:val="center"/>
        <w:rPr>
          <w:sz w:val="28"/>
          <w:szCs w:val="28"/>
        </w:rPr>
      </w:pPr>
      <w:r>
        <w:rPr>
          <w:sz w:val="28"/>
          <w:szCs w:val="28"/>
        </w:rPr>
        <w:t>(город, поселок, село и др.)</w:t>
      </w:r>
    </w:p>
    <w:p w:rsidR="00ED34B7" w:rsidRDefault="00ED34B7" w:rsidP="00ED34B7">
      <w:pPr>
        <w:jc w:val="center"/>
        <w:rPr>
          <w:sz w:val="28"/>
          <w:szCs w:val="28"/>
        </w:rPr>
      </w:pPr>
    </w:p>
    <w:p w:rsidR="00ED34B7" w:rsidRDefault="00ED34B7" w:rsidP="00ED34B7">
      <w:pPr>
        <w:pBdr>
          <w:top w:val="single" w:sz="4" w:space="1" w:color="auto"/>
        </w:pBdr>
        <w:jc w:val="center"/>
        <w:rPr>
          <w:sz w:val="28"/>
          <w:szCs w:val="28"/>
        </w:rPr>
      </w:pPr>
      <w:r>
        <w:rPr>
          <w:sz w:val="28"/>
          <w:szCs w:val="28"/>
        </w:rPr>
        <w:t>наименование уполномоченного органа</w:t>
      </w:r>
    </w:p>
    <w:p w:rsidR="00ED34B7" w:rsidRDefault="00ED34B7" w:rsidP="00ED34B7">
      <w:pPr>
        <w:jc w:val="center"/>
        <w:rPr>
          <w:sz w:val="28"/>
          <w:szCs w:val="28"/>
        </w:rPr>
      </w:pPr>
    </w:p>
    <w:p w:rsidR="00ED34B7" w:rsidRDefault="00ED34B7" w:rsidP="00ED34B7">
      <w:pPr>
        <w:tabs>
          <w:tab w:val="left" w:pos="8364"/>
          <w:tab w:val="left" w:pos="9781"/>
        </w:tabs>
        <w:ind w:right="1557" w:firstLine="6946"/>
        <w:rPr>
          <w:sz w:val="28"/>
          <w:szCs w:val="28"/>
          <w:lang w:val="en-US"/>
        </w:rPr>
      </w:pPr>
      <w:r>
        <w:rPr>
          <w:sz w:val="28"/>
          <w:szCs w:val="28"/>
        </w:rPr>
        <w:t>Начата</w:t>
      </w:r>
      <w:r>
        <w:rPr>
          <w:sz w:val="28"/>
          <w:szCs w:val="28"/>
          <w:lang w:val="en-US"/>
        </w:rPr>
        <w:t xml:space="preserve"> </w:t>
      </w:r>
    </w:p>
    <w:p w:rsidR="00ED34B7" w:rsidRDefault="00ED34B7" w:rsidP="00ED34B7">
      <w:pPr>
        <w:pBdr>
          <w:top w:val="single" w:sz="4" w:space="1" w:color="auto"/>
        </w:pBdr>
        <w:tabs>
          <w:tab w:val="left" w:pos="9639"/>
        </w:tabs>
        <w:ind w:left="7655"/>
        <w:rPr>
          <w:sz w:val="28"/>
          <w:szCs w:val="28"/>
        </w:rPr>
      </w:pPr>
    </w:p>
    <w:p w:rsidR="00ED34B7" w:rsidRDefault="00ED34B7" w:rsidP="00ED34B7">
      <w:pPr>
        <w:tabs>
          <w:tab w:val="left" w:pos="7938"/>
          <w:tab w:val="left" w:pos="8931"/>
          <w:tab w:val="left" w:pos="9639"/>
        </w:tabs>
        <w:ind w:right="-2" w:firstLine="6946"/>
        <w:rPr>
          <w:sz w:val="28"/>
          <w:szCs w:val="28"/>
          <w:lang w:val="en-US"/>
        </w:rPr>
      </w:pPr>
      <w:r>
        <w:rPr>
          <w:sz w:val="28"/>
          <w:szCs w:val="28"/>
        </w:rPr>
        <w:t xml:space="preserve">Окончена </w:t>
      </w:r>
    </w:p>
    <w:p w:rsidR="00ED34B7" w:rsidRDefault="00ED34B7" w:rsidP="00ED34B7">
      <w:pPr>
        <w:pBdr>
          <w:top w:val="single" w:sz="4" w:space="1" w:color="auto"/>
        </w:pBdr>
        <w:tabs>
          <w:tab w:val="left" w:pos="7938"/>
          <w:tab w:val="left" w:pos="8931"/>
          <w:tab w:val="left" w:pos="9639"/>
        </w:tabs>
        <w:ind w:left="7938"/>
        <w:rPr>
          <w:sz w:val="28"/>
          <w:szCs w:val="28"/>
          <w:lang w:val="en-US"/>
        </w:rPr>
      </w:pPr>
    </w:p>
    <w:p w:rsidR="00ED34B7" w:rsidRDefault="00ED34B7" w:rsidP="00ED34B7">
      <w:pPr>
        <w:tabs>
          <w:tab w:val="left" w:pos="7938"/>
          <w:tab w:val="left" w:pos="8931"/>
          <w:tab w:val="left" w:pos="9639"/>
        </w:tabs>
        <w:rPr>
          <w:sz w:val="28"/>
          <w:szCs w:val="28"/>
          <w:lang w:val="en-US"/>
        </w:rPr>
      </w:pPr>
    </w:p>
    <w:p w:rsidR="00ED34B7" w:rsidRDefault="00ED34B7" w:rsidP="00ED34B7">
      <w:pPr>
        <w:tabs>
          <w:tab w:val="left" w:pos="7938"/>
          <w:tab w:val="left" w:pos="8931"/>
          <w:tab w:val="left" w:pos="9639"/>
        </w:tabs>
        <w:rPr>
          <w:sz w:val="28"/>
          <w:szCs w:val="28"/>
          <w:lang w:val="en-US"/>
        </w:rPr>
      </w:pPr>
    </w:p>
    <w:tbl>
      <w:tblPr>
        <w:tblW w:w="0" w:type="auto"/>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276"/>
        <w:gridCol w:w="1701"/>
        <w:gridCol w:w="1417"/>
        <w:gridCol w:w="1560"/>
        <w:gridCol w:w="1559"/>
        <w:gridCol w:w="1701"/>
      </w:tblGrid>
      <w:tr w:rsidR="00ED34B7" w:rsidTr="00ED34B7">
        <w:trPr>
          <w:trHeight w:val="825"/>
        </w:trPr>
        <w:tc>
          <w:tcPr>
            <w:tcW w:w="643" w:type="dxa"/>
            <w:tcBorders>
              <w:top w:val="single" w:sz="4" w:space="0" w:color="auto"/>
              <w:left w:val="single" w:sz="4" w:space="0" w:color="auto"/>
              <w:bottom w:val="single" w:sz="4" w:space="0" w:color="auto"/>
              <w:right w:val="single" w:sz="4" w:space="0" w:color="auto"/>
            </w:tcBorders>
            <w:hideMark/>
          </w:tcPr>
          <w:p w:rsidR="00ED34B7" w:rsidRDefault="00ED34B7">
            <w:pPr>
              <w:tabs>
                <w:tab w:val="left" w:pos="7938"/>
                <w:tab w:val="left" w:pos="8931"/>
                <w:tab w:val="left" w:pos="9639"/>
              </w:tabs>
              <w:ind w:right="-2"/>
              <w:jc w:val="center"/>
              <w:rPr>
                <w:sz w:val="28"/>
                <w:szCs w:val="28"/>
              </w:rPr>
            </w:pPr>
            <w:r>
              <w:rPr>
                <w:sz w:val="28"/>
                <w:szCs w:val="28"/>
              </w:rPr>
              <w:t>№</w:t>
            </w:r>
            <w:r>
              <w:rPr>
                <w:sz w:val="28"/>
                <w:szCs w:val="28"/>
              </w:rPr>
              <w:br/>
            </w:r>
            <w:proofErr w:type="gramStart"/>
            <w:r>
              <w:rPr>
                <w:sz w:val="28"/>
                <w:szCs w:val="28"/>
              </w:rPr>
              <w:t>п</w:t>
            </w:r>
            <w:proofErr w:type="gramEnd"/>
            <w:r>
              <w:rPr>
                <w:sz w:val="28"/>
                <w:szCs w:val="28"/>
              </w:rPr>
              <w:t>/п</w:t>
            </w:r>
          </w:p>
        </w:tc>
        <w:tc>
          <w:tcPr>
            <w:tcW w:w="1276" w:type="dxa"/>
            <w:tcBorders>
              <w:top w:val="single" w:sz="4" w:space="0" w:color="auto"/>
              <w:left w:val="single" w:sz="4" w:space="0" w:color="auto"/>
              <w:bottom w:val="single" w:sz="4" w:space="0" w:color="auto"/>
              <w:right w:val="single" w:sz="4" w:space="0" w:color="auto"/>
            </w:tcBorders>
            <w:hideMark/>
          </w:tcPr>
          <w:p w:rsidR="00ED34B7" w:rsidRDefault="00ED34B7">
            <w:pPr>
              <w:tabs>
                <w:tab w:val="left" w:pos="7938"/>
                <w:tab w:val="left" w:pos="8931"/>
                <w:tab w:val="left" w:pos="9639"/>
              </w:tabs>
              <w:ind w:right="-2"/>
              <w:jc w:val="center"/>
              <w:rPr>
                <w:sz w:val="28"/>
                <w:szCs w:val="28"/>
              </w:rPr>
            </w:pPr>
            <w:r>
              <w:rPr>
                <w:sz w:val="28"/>
                <w:szCs w:val="28"/>
              </w:rPr>
              <w:t>Дата</w:t>
            </w:r>
            <w:r>
              <w:rPr>
                <w:sz w:val="28"/>
                <w:szCs w:val="28"/>
              </w:rPr>
              <w:br/>
            </w:r>
            <w:proofErr w:type="spellStart"/>
            <w:r>
              <w:rPr>
                <w:sz w:val="28"/>
                <w:szCs w:val="28"/>
              </w:rPr>
              <w:t>посту</w:t>
            </w:r>
            <w:proofErr w:type="gramStart"/>
            <w:r>
              <w:rPr>
                <w:sz w:val="28"/>
                <w:szCs w:val="28"/>
              </w:rPr>
              <w:t>п</w:t>
            </w:r>
            <w:proofErr w:type="spellEnd"/>
            <w:r>
              <w:rPr>
                <w:sz w:val="28"/>
                <w:szCs w:val="28"/>
              </w:rPr>
              <w:t>-</w:t>
            </w:r>
            <w:proofErr w:type="gramEnd"/>
            <w:r>
              <w:rPr>
                <w:sz w:val="28"/>
                <w:szCs w:val="28"/>
              </w:rPr>
              <w:br/>
            </w:r>
            <w:proofErr w:type="spellStart"/>
            <w:r>
              <w:rPr>
                <w:sz w:val="28"/>
                <w:szCs w:val="28"/>
              </w:rPr>
              <w:t>ления</w:t>
            </w:r>
            <w:proofErr w:type="spellEnd"/>
            <w:r>
              <w:rPr>
                <w:sz w:val="28"/>
                <w:szCs w:val="28"/>
              </w:rPr>
              <w:br/>
              <w:t>заявления</w:t>
            </w:r>
          </w:p>
        </w:tc>
        <w:tc>
          <w:tcPr>
            <w:tcW w:w="1701" w:type="dxa"/>
            <w:tcBorders>
              <w:top w:val="single" w:sz="4" w:space="0" w:color="auto"/>
              <w:left w:val="single" w:sz="4" w:space="0" w:color="auto"/>
              <w:bottom w:val="single" w:sz="4" w:space="0" w:color="auto"/>
              <w:right w:val="single" w:sz="4" w:space="0" w:color="auto"/>
            </w:tcBorders>
            <w:hideMark/>
          </w:tcPr>
          <w:p w:rsidR="00ED34B7" w:rsidRDefault="00ED34B7">
            <w:pPr>
              <w:tabs>
                <w:tab w:val="left" w:pos="7938"/>
                <w:tab w:val="left" w:pos="8931"/>
                <w:tab w:val="left" w:pos="9639"/>
              </w:tabs>
              <w:ind w:right="-2"/>
              <w:jc w:val="center"/>
              <w:rPr>
                <w:sz w:val="28"/>
                <w:szCs w:val="28"/>
              </w:rPr>
            </w:pPr>
            <w:r>
              <w:rPr>
                <w:sz w:val="28"/>
                <w:szCs w:val="28"/>
              </w:rPr>
              <w:t>Фамилия,</w:t>
            </w:r>
            <w:r>
              <w:rPr>
                <w:sz w:val="28"/>
                <w:szCs w:val="28"/>
              </w:rPr>
              <w:br/>
              <w:t>имя, отчество</w:t>
            </w:r>
            <w:r>
              <w:rPr>
                <w:sz w:val="28"/>
                <w:szCs w:val="28"/>
              </w:rPr>
              <w:br/>
              <w:t>заявит</w:t>
            </w:r>
            <w:proofErr w:type="gramStart"/>
            <w:r>
              <w:rPr>
                <w:sz w:val="28"/>
                <w:szCs w:val="28"/>
              </w:rPr>
              <w:t>е-</w:t>
            </w:r>
            <w:proofErr w:type="gramEnd"/>
            <w:r>
              <w:rPr>
                <w:sz w:val="28"/>
                <w:szCs w:val="28"/>
              </w:rPr>
              <w:br/>
              <w:t>ля</w:t>
            </w:r>
          </w:p>
        </w:tc>
        <w:tc>
          <w:tcPr>
            <w:tcW w:w="1417" w:type="dxa"/>
            <w:tcBorders>
              <w:top w:val="single" w:sz="4" w:space="0" w:color="auto"/>
              <w:left w:val="single" w:sz="4" w:space="0" w:color="auto"/>
              <w:bottom w:val="single" w:sz="4" w:space="0" w:color="auto"/>
              <w:right w:val="single" w:sz="4" w:space="0" w:color="auto"/>
            </w:tcBorders>
            <w:hideMark/>
          </w:tcPr>
          <w:p w:rsidR="00ED34B7" w:rsidRDefault="00ED34B7">
            <w:pPr>
              <w:tabs>
                <w:tab w:val="left" w:pos="7938"/>
                <w:tab w:val="left" w:pos="8931"/>
                <w:tab w:val="left" w:pos="9639"/>
              </w:tabs>
              <w:ind w:right="-2"/>
              <w:jc w:val="center"/>
              <w:rPr>
                <w:sz w:val="28"/>
                <w:szCs w:val="28"/>
              </w:rPr>
            </w:pPr>
            <w:r>
              <w:rPr>
                <w:sz w:val="28"/>
                <w:szCs w:val="28"/>
              </w:rPr>
              <w:t>Адрес з</w:t>
            </w:r>
            <w:proofErr w:type="gramStart"/>
            <w:r>
              <w:rPr>
                <w:sz w:val="28"/>
                <w:szCs w:val="28"/>
              </w:rPr>
              <w:t>а-</w:t>
            </w:r>
            <w:proofErr w:type="gramEnd"/>
            <w:r>
              <w:rPr>
                <w:sz w:val="28"/>
                <w:szCs w:val="28"/>
              </w:rPr>
              <w:br/>
            </w:r>
            <w:proofErr w:type="spellStart"/>
            <w:r>
              <w:rPr>
                <w:sz w:val="28"/>
                <w:szCs w:val="28"/>
              </w:rPr>
              <w:t>нимаемого</w:t>
            </w:r>
            <w:proofErr w:type="spellEnd"/>
            <w:r>
              <w:rPr>
                <w:sz w:val="28"/>
                <w:szCs w:val="28"/>
              </w:rPr>
              <w:br/>
              <w:t>жилого по-</w:t>
            </w:r>
            <w:r>
              <w:rPr>
                <w:sz w:val="28"/>
                <w:szCs w:val="28"/>
              </w:rPr>
              <w:br/>
            </w:r>
            <w:proofErr w:type="spellStart"/>
            <w:r>
              <w:rPr>
                <w:sz w:val="28"/>
                <w:szCs w:val="28"/>
              </w:rPr>
              <w:t>мещения</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ED34B7" w:rsidRDefault="00ED34B7">
            <w:pPr>
              <w:tabs>
                <w:tab w:val="left" w:pos="7938"/>
                <w:tab w:val="left" w:pos="8931"/>
                <w:tab w:val="left" w:pos="9639"/>
              </w:tabs>
              <w:ind w:right="-2"/>
              <w:jc w:val="center"/>
              <w:rPr>
                <w:sz w:val="28"/>
                <w:szCs w:val="28"/>
              </w:rPr>
            </w:pPr>
            <w:r>
              <w:rPr>
                <w:sz w:val="28"/>
                <w:szCs w:val="28"/>
              </w:rPr>
              <w:t>Решение</w:t>
            </w:r>
            <w:r>
              <w:rPr>
                <w:sz w:val="28"/>
                <w:szCs w:val="28"/>
              </w:rPr>
              <w:br/>
            </w:r>
            <w:proofErr w:type="spellStart"/>
            <w:r>
              <w:rPr>
                <w:sz w:val="28"/>
                <w:szCs w:val="28"/>
              </w:rPr>
              <w:t>уполном</w:t>
            </w:r>
            <w:proofErr w:type="gramStart"/>
            <w:r>
              <w:rPr>
                <w:sz w:val="28"/>
                <w:szCs w:val="28"/>
              </w:rPr>
              <w:t>о</w:t>
            </w:r>
            <w:proofErr w:type="spellEnd"/>
            <w:r>
              <w:rPr>
                <w:sz w:val="28"/>
                <w:szCs w:val="28"/>
              </w:rPr>
              <w:t>-</w:t>
            </w:r>
            <w:proofErr w:type="gramEnd"/>
            <w:r>
              <w:rPr>
                <w:sz w:val="28"/>
                <w:szCs w:val="28"/>
              </w:rPr>
              <w:br/>
            </w:r>
            <w:proofErr w:type="spellStart"/>
            <w:r>
              <w:rPr>
                <w:sz w:val="28"/>
                <w:szCs w:val="28"/>
              </w:rPr>
              <w:t>ченного</w:t>
            </w:r>
            <w:proofErr w:type="spellEnd"/>
            <w:r>
              <w:rPr>
                <w:sz w:val="28"/>
                <w:szCs w:val="28"/>
              </w:rPr>
              <w:t xml:space="preserve"> ор-</w:t>
            </w:r>
            <w:r>
              <w:rPr>
                <w:sz w:val="28"/>
                <w:szCs w:val="28"/>
              </w:rPr>
              <w:br/>
            </w:r>
            <w:proofErr w:type="spellStart"/>
            <w:r>
              <w:rPr>
                <w:sz w:val="28"/>
                <w:szCs w:val="28"/>
              </w:rPr>
              <w:t>гана</w:t>
            </w:r>
            <w:proofErr w:type="spellEnd"/>
            <w:r>
              <w:rPr>
                <w:sz w:val="28"/>
                <w:szCs w:val="28"/>
              </w:rPr>
              <w:t>. Дата</w:t>
            </w:r>
            <w:r>
              <w:rPr>
                <w:sz w:val="28"/>
                <w:szCs w:val="28"/>
              </w:rPr>
              <w:br/>
              <w:t>и номер</w:t>
            </w:r>
          </w:p>
        </w:tc>
        <w:tc>
          <w:tcPr>
            <w:tcW w:w="1559" w:type="dxa"/>
            <w:tcBorders>
              <w:top w:val="single" w:sz="4" w:space="0" w:color="auto"/>
              <w:left w:val="single" w:sz="4" w:space="0" w:color="auto"/>
              <w:bottom w:val="single" w:sz="4" w:space="0" w:color="auto"/>
              <w:right w:val="single" w:sz="4" w:space="0" w:color="auto"/>
            </w:tcBorders>
            <w:hideMark/>
          </w:tcPr>
          <w:p w:rsidR="00ED34B7" w:rsidRDefault="00ED34B7">
            <w:pPr>
              <w:tabs>
                <w:tab w:val="left" w:pos="7938"/>
                <w:tab w:val="left" w:pos="8931"/>
                <w:tab w:val="left" w:pos="9639"/>
              </w:tabs>
              <w:ind w:right="-2"/>
              <w:jc w:val="center"/>
              <w:rPr>
                <w:sz w:val="28"/>
                <w:szCs w:val="28"/>
              </w:rPr>
            </w:pPr>
            <w:r>
              <w:rPr>
                <w:sz w:val="28"/>
                <w:szCs w:val="28"/>
              </w:rPr>
              <w:t>Сообщение</w:t>
            </w:r>
            <w:r>
              <w:rPr>
                <w:sz w:val="28"/>
                <w:szCs w:val="28"/>
              </w:rPr>
              <w:br/>
              <w:t>заявителю</w:t>
            </w:r>
            <w:r>
              <w:rPr>
                <w:sz w:val="28"/>
                <w:szCs w:val="28"/>
              </w:rPr>
              <w:br/>
              <w:t>о принятом</w:t>
            </w:r>
            <w:r>
              <w:rPr>
                <w:sz w:val="28"/>
                <w:szCs w:val="28"/>
              </w:rPr>
              <w:br/>
              <w:t>решении</w:t>
            </w:r>
            <w:r>
              <w:rPr>
                <w:sz w:val="28"/>
                <w:szCs w:val="28"/>
              </w:rPr>
              <w:br/>
              <w:t>(№ письма</w:t>
            </w:r>
            <w:r>
              <w:rPr>
                <w:sz w:val="28"/>
                <w:szCs w:val="28"/>
              </w:rPr>
              <w:br/>
              <w:t>и дата)</w:t>
            </w:r>
          </w:p>
        </w:tc>
        <w:tc>
          <w:tcPr>
            <w:tcW w:w="1701" w:type="dxa"/>
            <w:tcBorders>
              <w:top w:val="single" w:sz="4" w:space="0" w:color="auto"/>
              <w:left w:val="single" w:sz="4" w:space="0" w:color="auto"/>
              <w:bottom w:val="single" w:sz="4" w:space="0" w:color="auto"/>
              <w:right w:val="single" w:sz="4" w:space="0" w:color="auto"/>
            </w:tcBorders>
            <w:hideMark/>
          </w:tcPr>
          <w:p w:rsidR="00ED34B7" w:rsidRDefault="00ED34B7">
            <w:pPr>
              <w:tabs>
                <w:tab w:val="left" w:pos="7938"/>
                <w:tab w:val="left" w:pos="8931"/>
                <w:tab w:val="left" w:pos="9639"/>
              </w:tabs>
              <w:ind w:right="-2"/>
              <w:jc w:val="center"/>
              <w:rPr>
                <w:sz w:val="28"/>
                <w:szCs w:val="28"/>
              </w:rPr>
            </w:pPr>
            <w:r>
              <w:rPr>
                <w:sz w:val="28"/>
                <w:szCs w:val="28"/>
              </w:rPr>
              <w:t>Примечание</w:t>
            </w:r>
          </w:p>
        </w:tc>
      </w:tr>
      <w:tr w:rsidR="00ED34B7" w:rsidTr="00ED34B7">
        <w:trPr>
          <w:trHeight w:val="307"/>
        </w:trPr>
        <w:tc>
          <w:tcPr>
            <w:tcW w:w="643"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jc w:val="both"/>
              <w:rPr>
                <w:sz w:val="28"/>
                <w:szCs w:val="28"/>
              </w:rPr>
            </w:pPr>
          </w:p>
        </w:tc>
      </w:tr>
      <w:tr w:rsidR="00ED34B7" w:rsidTr="00ED34B7">
        <w:trPr>
          <w:trHeight w:val="283"/>
        </w:trPr>
        <w:tc>
          <w:tcPr>
            <w:tcW w:w="643"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ED34B7" w:rsidRDefault="00ED34B7">
            <w:pPr>
              <w:tabs>
                <w:tab w:val="left" w:pos="7938"/>
                <w:tab w:val="left" w:pos="8931"/>
                <w:tab w:val="left" w:pos="9639"/>
              </w:tabs>
              <w:ind w:right="-2"/>
              <w:jc w:val="both"/>
              <w:rPr>
                <w:sz w:val="28"/>
                <w:szCs w:val="28"/>
              </w:rPr>
            </w:pPr>
          </w:p>
        </w:tc>
      </w:tr>
    </w:tbl>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ind w:firstLine="6095"/>
        <w:jc w:val="right"/>
        <w:rPr>
          <w:sz w:val="24"/>
          <w:szCs w:val="24"/>
        </w:rPr>
      </w:pPr>
      <w:r>
        <w:rPr>
          <w:sz w:val="24"/>
          <w:szCs w:val="24"/>
        </w:rPr>
        <w:lastRenderedPageBreak/>
        <w:t>Приложение №4</w:t>
      </w:r>
    </w:p>
    <w:p w:rsidR="00ED34B7" w:rsidRDefault="00ED34B7" w:rsidP="00ED34B7">
      <w:pPr>
        <w:ind w:firstLine="6095"/>
        <w:jc w:val="right"/>
        <w:rPr>
          <w:sz w:val="24"/>
          <w:szCs w:val="24"/>
        </w:rPr>
      </w:pPr>
      <w:r>
        <w:rPr>
          <w:sz w:val="24"/>
          <w:szCs w:val="24"/>
        </w:rPr>
        <w:t xml:space="preserve">к Положению о предоставлении </w:t>
      </w:r>
      <w:proofErr w:type="gramStart"/>
      <w:r>
        <w:rPr>
          <w:sz w:val="24"/>
          <w:szCs w:val="24"/>
        </w:rPr>
        <w:t>муниципальных</w:t>
      </w:r>
      <w:proofErr w:type="gramEnd"/>
    </w:p>
    <w:p w:rsidR="00ED34B7" w:rsidRDefault="00ED34B7" w:rsidP="00ED34B7">
      <w:pPr>
        <w:ind w:firstLine="6095"/>
        <w:jc w:val="right"/>
        <w:rPr>
          <w:sz w:val="24"/>
          <w:szCs w:val="24"/>
        </w:rPr>
      </w:pPr>
      <w:r>
        <w:rPr>
          <w:sz w:val="24"/>
          <w:szCs w:val="24"/>
        </w:rPr>
        <w:t>жилых помещений в Кочетновском МО</w:t>
      </w:r>
    </w:p>
    <w:p w:rsidR="00ED34B7" w:rsidRDefault="00ED34B7" w:rsidP="00ED34B7">
      <w:pPr>
        <w:jc w:val="right"/>
        <w:rPr>
          <w:sz w:val="28"/>
          <w:szCs w:val="28"/>
        </w:rPr>
      </w:pPr>
    </w:p>
    <w:p w:rsidR="00ED34B7" w:rsidRDefault="00ED34B7" w:rsidP="00ED34B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ПОРЯДОК</w:t>
      </w:r>
    </w:p>
    <w:p w:rsidR="00ED34B7" w:rsidRDefault="00ED34B7" w:rsidP="00ED34B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ОПРЕДЕЛЕНИЯ СТОИМОСТИ ИМУЩЕСТВА</w:t>
      </w:r>
    </w:p>
    <w:p w:rsidR="00ED34B7" w:rsidRDefault="00ED34B7" w:rsidP="00ED34B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ДЛЯ ПРИЗНАНИЯ ГРАЖДАН </w:t>
      </w:r>
      <w:proofErr w:type="gramStart"/>
      <w:r>
        <w:rPr>
          <w:rFonts w:ascii="Times New Roman" w:hAnsi="Times New Roman" w:cs="Times New Roman"/>
          <w:sz w:val="28"/>
          <w:szCs w:val="28"/>
        </w:rPr>
        <w:t>МАЛОИМУЩИМИ</w:t>
      </w:r>
      <w:proofErr w:type="gramEnd"/>
      <w:r>
        <w:rPr>
          <w:rFonts w:ascii="Times New Roman" w:hAnsi="Times New Roman" w:cs="Times New Roman"/>
          <w:sz w:val="28"/>
          <w:szCs w:val="28"/>
        </w:rPr>
        <w:t xml:space="preserve"> С ЦЕЛЬЮ ПРЕДОСТАВЛЕНИЯ</w:t>
      </w:r>
    </w:p>
    <w:p w:rsidR="00ED34B7" w:rsidRDefault="00ED34B7" w:rsidP="00ED34B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ЖИЛЫХ ПОМЕЩЕНИЙ МУНИЦИПАЛЬНОГО ЖИЛИЩНОГО ФОНДА</w:t>
      </w:r>
    </w:p>
    <w:p w:rsidR="00ED34B7" w:rsidRDefault="00ED34B7" w:rsidP="00ED34B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ПО ДОГОВОРАМ СОЦИАЛЬНОГО НАЙМА</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Настоящий порядок определяет перечень имущества и правила расчета органами местного самоуправления стоимости имущества, находящегося в собственности (совместной долевой собственности) гражданина, членов семьи гражданина для признания граждан малоимущими с целью предоставления жилых помещений муниципального жилищного фонда по договорам социального найма.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В целях признания граждан </w:t>
      </w:r>
      <w:proofErr w:type="gramStart"/>
      <w:r>
        <w:rPr>
          <w:rFonts w:ascii="Times New Roman" w:hAnsi="Times New Roman" w:cs="Times New Roman"/>
          <w:sz w:val="28"/>
          <w:szCs w:val="28"/>
        </w:rPr>
        <w:t>малоимущими</w:t>
      </w:r>
      <w:proofErr w:type="gramEnd"/>
      <w:r>
        <w:rPr>
          <w:rFonts w:ascii="Times New Roman" w:hAnsi="Times New Roman" w:cs="Times New Roman"/>
          <w:sz w:val="28"/>
          <w:szCs w:val="28"/>
        </w:rPr>
        <w:t xml:space="preserve"> учитывается стоимость следующих видов имущества: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жилые дома, квартиры, дачи, гаражи и иные строения, помещения и сооружения;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Pr>
          <w:rFonts w:ascii="Times New Roman" w:hAnsi="Times New Roman" w:cs="Times New Roman"/>
          <w:sz w:val="28"/>
          <w:szCs w:val="28"/>
        </w:rPr>
        <w:t>паенакопления</w:t>
      </w:r>
      <w:proofErr w:type="spellEnd"/>
      <w:r>
        <w:rPr>
          <w:rFonts w:ascii="Times New Roman" w:hAnsi="Times New Roman" w:cs="Times New Roman"/>
          <w:sz w:val="28"/>
          <w:szCs w:val="28"/>
        </w:rPr>
        <w:t xml:space="preserve"> в жилищно-строительных, гаражно-строительных кооперативах;</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земельные участки, земельные доли (паи);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4) автомобили, мотоциклы и автобусы (за исключением произведенных на территории Российской Федерации и стран СНГ со сроком эксплуатации десять и более лет начиная с года выпуска); </w:t>
      </w:r>
      <w:proofErr w:type="gramStart"/>
      <w:r>
        <w:rPr>
          <w:rFonts w:ascii="Times New Roman" w:hAnsi="Times New Roman" w:cs="Times New Roman"/>
          <w:sz w:val="28"/>
          <w:szCs w:val="28"/>
        </w:rPr>
        <w:t>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зарегистрированные в установленном порядке;</w:t>
      </w:r>
      <w:proofErr w:type="gramEnd"/>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суммы, находящиеся во вкладах в банках и других кредитных организациях;</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ценные бумаги в их стоимостном выражении;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предметы антиквариата и искусства, ювелирные изделия, бытовые изделия из драгоценных металлов и драгоценных камней и лом таких изделий, полученные в порядке дарения или наследования.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Не подлежит учету в целях настоящего Закона следующее имущество:</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весельные лодки, а также моторные лодки с двигателем мощностью 30 и менее лошадиных сил;</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2) легковые автомобили, специально оборудованные для использования инвалидами, а также автомобили легковые с мощностью двигателя 100 и менее лошадиных сил (73,55 кВт), полученные (приобретенные) через органы социальной защиты населения в установленном Законом порядке;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транспортные средства, находящиеся в розыске, при условии подтверждения факта их угона (кражи) документом, выдаваемым соответствующим уполномоченным органом.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Стоимость имущества определяется: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имущества, указанного в пункте 1 части 2 настоящего Порядка, по выбору заявителя на основании справок об инвентаризационной стоимости данного имущества, выдаваемых органами, осуществляющими техническую инвентаризацию имущества, или данных о рыночной стоимости данного имущества, определяемых независимыми оценщиками;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имущества, указанного в пункте 2 части 2 настоящего Порядка, по выбору заявителя на основании справок о стоимости выплаченного пая (доли), выдаваемых кооперативом, или данных о рыночной стоимости данного имущества, определяемых независимыми оценщиками;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имущества, указанного в пункте 3 части 2 настоящего Порядка, на основании справок о величине кадастровой стоимости земельных участков, выдаваемых органами, осуществляющими ведение земельного кадастра;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имущества, указанного в пункте 4 части 2 настоящего Порядка, на основании данных о рыночной стоимости данного имущества, определяемых независимыми оценщиками;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имущества, указанного в пункте 5 части 2 настоящего Порядка, на основании справок о размерах средств на счетах, выдаваемых банками и другими кредитными организациями;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имущества, указанного в пункте 6 части 2 настоящего Порядка, на основании справки о котировках ценных бумаг организации, имеющей лицензию на право работы на фондовом рынке, или данных о рыночной стоимости ценных бумаг, определяемых независимыми оценщиками;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имущества, указанного в пункте 7 части 2 настоящего Порядка, на основании справок, выданных налоговым органом по месту жительства.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Размер стоимости имущества определяется как сумма стоимости всех видов имущества, находящегося в собственности всех членов семьи заявителя (одинокого гражданина), с учетом понижающих коэффициентов, принимаемых равными: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0,1 - для сельхозтехники;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0,3 - для земель сельскохозяйственного назначения, если заявитель (члены его семьи) являются членами фермерского хозяйства;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0,2 - для стоимости автобусов, микроавтобусов, грузового и водного транспорта, если заявитель (члены его семьи) являются индивидуальными предпринимателями и осуществляют грузопассажирские перевозки;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0,5 - для помещений и сооружений нежилого назначения.</w:t>
      </w:r>
    </w:p>
    <w:p w:rsidR="00ED34B7" w:rsidRDefault="00ED34B7" w:rsidP="00ED34B7">
      <w:pPr>
        <w:tabs>
          <w:tab w:val="left" w:pos="8655"/>
        </w:tabs>
        <w:rPr>
          <w:sz w:val="28"/>
          <w:szCs w:val="28"/>
        </w:rPr>
      </w:pPr>
      <w:r>
        <w:rPr>
          <w:sz w:val="28"/>
          <w:szCs w:val="28"/>
        </w:rPr>
        <w:t>6. Результат расчета заносится в строку 17 приложения 8 к настоящему Положению</w:t>
      </w:r>
    </w:p>
    <w:p w:rsidR="00ED34B7" w:rsidRDefault="00ED34B7" w:rsidP="00ED34B7">
      <w:pPr>
        <w:rPr>
          <w:sz w:val="28"/>
          <w:szCs w:val="28"/>
        </w:rPr>
      </w:pPr>
    </w:p>
    <w:p w:rsidR="00ED34B7" w:rsidRDefault="00ED34B7" w:rsidP="00ED34B7">
      <w:pPr>
        <w:ind w:firstLine="6095"/>
        <w:jc w:val="right"/>
        <w:rPr>
          <w:sz w:val="24"/>
          <w:szCs w:val="24"/>
        </w:rPr>
      </w:pPr>
      <w:r>
        <w:rPr>
          <w:sz w:val="24"/>
          <w:szCs w:val="24"/>
        </w:rPr>
        <w:t>Приложение №5</w:t>
      </w:r>
    </w:p>
    <w:p w:rsidR="00ED34B7" w:rsidRDefault="00ED34B7" w:rsidP="00ED34B7">
      <w:pPr>
        <w:ind w:firstLine="6095"/>
        <w:jc w:val="right"/>
        <w:rPr>
          <w:sz w:val="24"/>
          <w:szCs w:val="24"/>
        </w:rPr>
      </w:pPr>
      <w:r>
        <w:rPr>
          <w:sz w:val="24"/>
          <w:szCs w:val="24"/>
        </w:rPr>
        <w:t xml:space="preserve">к Положению о предоставлении муниципальных жилых помещений </w:t>
      </w:r>
      <w:proofErr w:type="gramStart"/>
      <w:r>
        <w:rPr>
          <w:sz w:val="24"/>
          <w:szCs w:val="24"/>
        </w:rPr>
        <w:t>в</w:t>
      </w:r>
      <w:proofErr w:type="gramEnd"/>
      <w:r>
        <w:rPr>
          <w:sz w:val="24"/>
          <w:szCs w:val="24"/>
        </w:rPr>
        <w:t xml:space="preserve">   </w:t>
      </w:r>
    </w:p>
    <w:p w:rsidR="00ED34B7" w:rsidRDefault="00ED34B7" w:rsidP="00ED34B7">
      <w:pPr>
        <w:ind w:firstLine="6095"/>
        <w:jc w:val="right"/>
        <w:rPr>
          <w:sz w:val="24"/>
          <w:szCs w:val="24"/>
        </w:rPr>
      </w:pPr>
      <w:r>
        <w:rPr>
          <w:sz w:val="24"/>
          <w:szCs w:val="24"/>
        </w:rPr>
        <w:t>Кочетновском МО</w:t>
      </w:r>
    </w:p>
    <w:p w:rsidR="00ED34B7" w:rsidRDefault="00ED34B7" w:rsidP="00ED34B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ТИПОВОЙ ДОГОВОР</w:t>
      </w:r>
    </w:p>
    <w:p w:rsidR="00ED34B7" w:rsidRDefault="00ED34B7" w:rsidP="00ED34B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СОЦИАЛЬНОГО НАЙМА ЖИЛОГО ПОМЕЩЕНИЯ</w:t>
      </w:r>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N ________________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                                           "__" _______________ 200_ г.</w:t>
      </w:r>
    </w:p>
    <w:p w:rsidR="00ED34B7" w:rsidRDefault="00ED34B7" w:rsidP="00ED34B7">
      <w:pPr>
        <w:pStyle w:val="ConsPlusNonformat"/>
        <w:widowControl/>
        <w:rPr>
          <w:rFonts w:ascii="Times New Roman" w:hAnsi="Times New Roman" w:cs="Times New Roman"/>
          <w:sz w:val="28"/>
          <w:szCs w:val="28"/>
        </w:rPr>
      </w:pPr>
      <w:proofErr w:type="gramStart"/>
      <w:r>
        <w:rPr>
          <w:rFonts w:ascii="Times New Roman" w:hAnsi="Times New Roman" w:cs="Times New Roman"/>
          <w:sz w:val="28"/>
          <w:szCs w:val="28"/>
        </w:rPr>
        <w:t>(наименование муниципального                                                    (дата, месяц, год)</w:t>
      </w:r>
      <w:proofErr w:type="gramEnd"/>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образования)</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(орган местного самоуправления, либо иного </w:t>
      </w:r>
      <w:proofErr w:type="spellStart"/>
      <w:r>
        <w:rPr>
          <w:rFonts w:ascii="Times New Roman" w:hAnsi="Times New Roman" w:cs="Times New Roman"/>
          <w:sz w:val="28"/>
          <w:szCs w:val="28"/>
        </w:rPr>
        <w:t>управомоченного</w:t>
      </w:r>
      <w:proofErr w:type="spellEnd"/>
      <w:r>
        <w:rPr>
          <w:rFonts w:ascii="Times New Roman" w:hAnsi="Times New Roman" w:cs="Times New Roman"/>
          <w:sz w:val="28"/>
          <w:szCs w:val="28"/>
        </w:rPr>
        <w:t xml:space="preserve"> собственником лица)</w:t>
      </w:r>
    </w:p>
    <w:p w:rsidR="00ED34B7" w:rsidRDefault="00ED34B7" w:rsidP="00ED34B7">
      <w:pPr>
        <w:pStyle w:val="ConsPlusNonformat"/>
        <w:widowControl/>
        <w:rPr>
          <w:rFonts w:ascii="Times New Roman" w:hAnsi="Times New Roman" w:cs="Times New Roman"/>
          <w:sz w:val="28"/>
          <w:szCs w:val="28"/>
        </w:rPr>
      </w:pPr>
      <w:proofErr w:type="gramStart"/>
      <w:r>
        <w:rPr>
          <w:rFonts w:ascii="Times New Roman" w:hAnsi="Times New Roman" w:cs="Times New Roman"/>
          <w:sz w:val="28"/>
          <w:szCs w:val="28"/>
        </w:rPr>
        <w:t>действующий</w:t>
      </w:r>
      <w:proofErr w:type="gramEnd"/>
      <w:r>
        <w:rPr>
          <w:rFonts w:ascii="Times New Roman" w:hAnsi="Times New Roman" w:cs="Times New Roman"/>
          <w:sz w:val="28"/>
          <w:szCs w:val="28"/>
        </w:rPr>
        <w:t xml:space="preserve"> от имени собственника жилого помещения _______________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на основании ________________________ от "__" __________ г. N 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именуемый в дальнейшем </w:t>
      </w: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с    одной    стороны,    и граждани</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ка) ___________________________________________________,именуемый в дальнейшем</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(фамилия, имя, отчество) Наниматель, с другой стороны, на  основании решения о предоставлении жилого помещения от "__" ________ 200_ г. N _____________ заключили настоящий договор о нижеследующем.</w:t>
      </w:r>
    </w:p>
    <w:p w:rsidR="00ED34B7" w:rsidRDefault="00ED34B7" w:rsidP="00ED34B7">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I. Предмет договора</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1. </w:t>
      </w: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xml:space="preserve"> передает Нанимателю и  членам   его   семьи   в бессрочное владение и пользование изолированное жилое   помещение, находящееся в____________________ ____________________________________________________собственности, состоящее</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(государственной, муниципальной - нужное указать)</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из ___ комна</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ы) в ______________________квартире (доме) общей площадью _____ кв. метров, в том числе жилой_____ кв. метров, по адресу:_________________________ ____________________дом N ______, корпус N _____________, квартира N ____________, для проживания в нем, а также обеспечивает предоставление   за   плату коммунальных услуг: _____________________________________________________________________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(электроснабжение, газоснабжение, в том числе газ в баллонах, холодное водоснабжение,</w:t>
      </w:r>
      <w:proofErr w:type="gramEnd"/>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водоотведени</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канализация), горячее водоснабжение и теплоснабжение (отопление),</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__________________________________________________________________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в том числе приобретение и доставка твердого топлива при наличии</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печного отопления, - </w:t>
      </w:r>
      <w:proofErr w:type="gramStart"/>
      <w:r>
        <w:rPr>
          <w:rFonts w:ascii="Times New Roman" w:hAnsi="Times New Roman" w:cs="Times New Roman"/>
          <w:sz w:val="28"/>
          <w:szCs w:val="28"/>
        </w:rPr>
        <w:t>нужное</w:t>
      </w:r>
      <w:proofErr w:type="gramEnd"/>
      <w:r>
        <w:rPr>
          <w:rFonts w:ascii="Times New Roman" w:hAnsi="Times New Roman" w:cs="Times New Roman"/>
          <w:sz w:val="28"/>
          <w:szCs w:val="28"/>
        </w:rPr>
        <w:t xml:space="preserve"> указать)</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Характеристика предоставляемого жилого помещения, его технического состояния, а также санитарно-технического и иного оборудования, находящегося в нем, указана в техническом паспорте жилого помещения.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Совместно с Нанимателем в жилое помещение вселяются следующие члены семьи:</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1) ______________________________________________________________;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(фамилия, имя, отчество члена семьи и степень  родства с Нанимателем)</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2) ______________________________________________________________;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(фамилия, имя, отчество члена семьи и степень  родства с Нанимателем)</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3) ______________________________________________________________.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(фамилия, имя, отчество члена семьи и степень  родства с Нанимателем)</w:t>
      </w:r>
    </w:p>
    <w:p w:rsidR="00ED34B7" w:rsidRDefault="00ED34B7" w:rsidP="00ED34B7">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II. Обязанности сторон</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Наниматель обязан:</w:t>
      </w:r>
    </w:p>
    <w:p w:rsidR="00ED34B7" w:rsidRDefault="00ED34B7" w:rsidP="00ED34B7">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а) принять от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по акту в срок, не превышающий 10 дней со дня подписания настоящего договора, пригодное для проживания жилое помещение, в котором проведен текущий ремонт, за исключением случаев, когда жилое помещение предоставляется во вновь введенном в эксплуатацию жилищном фонде (акт должен содержать только дату составления акта, реквизиты и стороны договора социального найма, по которому передается жилое помещение, сведения</w:t>
      </w:r>
      <w:proofErr w:type="gramEnd"/>
      <w:r>
        <w:rPr>
          <w:rFonts w:ascii="Times New Roman" w:hAnsi="Times New Roman" w:cs="Times New Roman"/>
          <w:sz w:val="28"/>
          <w:szCs w:val="28"/>
        </w:rPr>
        <w:t xml:space="preserve"> об исправности жилого помещения, а также санитарно-технического и иного оборудования, находящегося в нем на момент подписания акта, дату проведения текущего ремонта, сведения о пригодности жилого помещения для проживания, подписи сторон, составивших акт);</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соблюдать правила пользования жилыми помещениями;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использовать жилое помещение в соответствии с его назначением;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г)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w:t>
      </w:r>
      <w:proofErr w:type="spellStart"/>
      <w:r>
        <w:rPr>
          <w:rFonts w:ascii="Times New Roman" w:hAnsi="Times New Roman" w:cs="Times New Roman"/>
          <w:sz w:val="28"/>
          <w:szCs w:val="28"/>
        </w:rPr>
        <w:t>Наймодателю</w:t>
      </w:r>
      <w:proofErr w:type="spellEnd"/>
      <w:r>
        <w:rPr>
          <w:rFonts w:ascii="Times New Roman" w:hAnsi="Times New Roman" w:cs="Times New Roman"/>
          <w:sz w:val="28"/>
          <w:szCs w:val="28"/>
        </w:rPr>
        <w:t xml:space="preserve"> или в соответствующую управляющую организацию;</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 содержать в чистоте и порядке жилое помещение, общее имущество в многоквартирном доме, объекты благоустройства;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е) производить текущий ремонт занимаемого жилого помещения.</w:t>
      </w:r>
    </w:p>
    <w:p w:rsidR="00ED34B7" w:rsidRDefault="00ED34B7" w:rsidP="00ED34B7">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окраска полов,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roofErr w:type="gramEnd"/>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 то они производятся за счет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организацией, предложенной им;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ж)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невнесения в установленный срок платы за жилое помещение и (или) коммунальные услуги Наниматель уплачивает </w:t>
      </w:r>
      <w:proofErr w:type="spellStart"/>
      <w:r>
        <w:rPr>
          <w:rFonts w:ascii="Times New Roman" w:hAnsi="Times New Roman" w:cs="Times New Roman"/>
          <w:sz w:val="28"/>
          <w:szCs w:val="28"/>
        </w:rPr>
        <w:t>Наймодателю</w:t>
      </w:r>
      <w:proofErr w:type="spellEnd"/>
      <w:r>
        <w:rPr>
          <w:rFonts w:ascii="Times New Roman" w:hAnsi="Times New Roman" w:cs="Times New Roman"/>
          <w:sz w:val="28"/>
          <w:szCs w:val="28"/>
        </w:rPr>
        <w:t xml:space="preserve"> пени в размере, установленном Жилищным кодексом Российской Федерации, что не освобождает Нанимателя от уплаты причитающихся платежей;</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и) переселиться с членами своей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w:t>
      </w:r>
      <w:proofErr w:type="spellStart"/>
      <w:r>
        <w:rPr>
          <w:rFonts w:ascii="Times New Roman" w:hAnsi="Times New Roman" w:cs="Times New Roman"/>
          <w:sz w:val="28"/>
          <w:szCs w:val="28"/>
        </w:rPr>
        <w:t>Наймодателем</w:t>
      </w:r>
      <w:proofErr w:type="spellEnd"/>
      <w:r>
        <w:rPr>
          <w:rFonts w:ascii="Times New Roman" w:hAnsi="Times New Roman" w:cs="Times New Roman"/>
          <w:sz w:val="28"/>
          <w:szCs w:val="28"/>
        </w:rPr>
        <w:t xml:space="preserve"> жилое помещение, отвечающее санитарным и техническим требованиям;</w:t>
      </w:r>
    </w:p>
    <w:p w:rsidR="00ED34B7" w:rsidRDefault="00ED34B7" w:rsidP="00ED34B7">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к) при расторжении настоящего договора освободить в установленные сроки и сдать по акту </w:t>
      </w:r>
      <w:proofErr w:type="spellStart"/>
      <w:r>
        <w:rPr>
          <w:rFonts w:ascii="Times New Roman" w:hAnsi="Times New Roman" w:cs="Times New Roman"/>
          <w:sz w:val="28"/>
          <w:szCs w:val="28"/>
        </w:rPr>
        <w:t>Наймодателю</w:t>
      </w:r>
      <w:proofErr w:type="spellEnd"/>
      <w:r>
        <w:rPr>
          <w:rFonts w:ascii="Times New Roman" w:hAnsi="Times New Roman" w:cs="Times New Roman"/>
          <w:sz w:val="28"/>
          <w:szCs w:val="28"/>
        </w:rPr>
        <w:t xml:space="preserve"> в исправном состоянии жилое помещение, санитарно-техническое и иное оборудование, находящееся в нем, оплатить стоимость не произведенного Нанимателем и входящего в его обязанности ремонта жилого помещения, санитарно-технического и иного оборудования, находящегося в нем, или произвести его за свой счет, а также погасить задолженность по оплате за жилое</w:t>
      </w:r>
      <w:proofErr w:type="gramEnd"/>
      <w:r>
        <w:rPr>
          <w:rFonts w:ascii="Times New Roman" w:hAnsi="Times New Roman" w:cs="Times New Roman"/>
          <w:sz w:val="28"/>
          <w:szCs w:val="28"/>
        </w:rPr>
        <w:t xml:space="preserve"> помещение и коммунальные услуги;</w:t>
      </w:r>
    </w:p>
    <w:p w:rsidR="00ED34B7" w:rsidRDefault="00ED34B7" w:rsidP="00ED34B7">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л) допускать в заранее согласованное сторонами настоящего договора время в занимаемое жилое помещение работников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w:t>
      </w:r>
      <w:proofErr w:type="gramEnd"/>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м) информировать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об изменении оснований и условий, дающих право пользования жилым помещением по договору социального найма, не позднее 10 рабочих дней со дня такого изменения;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н) </w:t>
      </w:r>
      <w:proofErr w:type="gramStart"/>
      <w:r>
        <w:rPr>
          <w:rFonts w:ascii="Times New Roman" w:hAnsi="Times New Roman" w:cs="Times New Roman"/>
          <w:sz w:val="28"/>
          <w:szCs w:val="28"/>
        </w:rPr>
        <w:t>нести иные обязанности</w:t>
      </w:r>
      <w:proofErr w:type="gramEnd"/>
      <w:r>
        <w:rPr>
          <w:rFonts w:ascii="Times New Roman" w:hAnsi="Times New Roman" w:cs="Times New Roman"/>
          <w:sz w:val="28"/>
          <w:szCs w:val="28"/>
        </w:rPr>
        <w:t>, предусмотренные Жилищным кодексом Российской Федерации и федеральными законами.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xml:space="preserve"> обязан:</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принимать участие в надлежащем содержании и в ремонте общего имущества в многоквартирном доме, в котором находится сданное по договору социального найма жилое помещение;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осуществлять капитальный ремонт жилого помещения.</w:t>
      </w:r>
    </w:p>
    <w:p w:rsidR="00ED34B7" w:rsidRDefault="00ED34B7" w:rsidP="00ED34B7">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При неисполнении или ненадлежащем исполнении </w:t>
      </w:r>
      <w:proofErr w:type="spellStart"/>
      <w:r>
        <w:rPr>
          <w:rFonts w:ascii="Times New Roman" w:hAnsi="Times New Roman" w:cs="Times New Roman"/>
          <w:sz w:val="28"/>
          <w:szCs w:val="28"/>
        </w:rPr>
        <w:t>Наймодателем</w:t>
      </w:r>
      <w:proofErr w:type="spellEnd"/>
      <w:r>
        <w:rPr>
          <w:rFonts w:ascii="Times New Roman" w:hAnsi="Times New Roman" w:cs="Times New Roman"/>
          <w:sz w:val="28"/>
          <w:szCs w:val="28"/>
        </w:rPr>
        <w:t xml:space="preserve"> обязанностей по своевременному проведению капитального ремонта сданного внаем жилого помещения, общего имущества в многоквартирном доме, санитарно-технического и иного оборудования, находящегося в жилом помещении, Наниматель по своему выбору вправе потребовать уменьшения платы за жилое помещение, либо возмещения своих расходов на устранение недостатков жилого помещения и (или) общего имущества в многоквартирном доме, либо возмещения убытков, причиненных</w:t>
      </w:r>
      <w:proofErr w:type="gramEnd"/>
      <w:r>
        <w:rPr>
          <w:rFonts w:ascii="Times New Roman" w:hAnsi="Times New Roman" w:cs="Times New Roman"/>
          <w:sz w:val="28"/>
          <w:szCs w:val="28"/>
        </w:rPr>
        <w:t xml:space="preserve"> ненадлежащим исполнением или неисполнением указанных обязанностей </w:t>
      </w:r>
      <w:proofErr w:type="spellStart"/>
      <w:r>
        <w:rPr>
          <w:rFonts w:ascii="Times New Roman" w:hAnsi="Times New Roman" w:cs="Times New Roman"/>
          <w:sz w:val="28"/>
          <w:szCs w:val="28"/>
        </w:rPr>
        <w:t>Наймодателем</w:t>
      </w:r>
      <w:proofErr w:type="spellEnd"/>
      <w:r>
        <w:rPr>
          <w:rFonts w:ascii="Times New Roman" w:hAnsi="Times New Roman" w:cs="Times New Roman"/>
          <w:sz w:val="28"/>
          <w:szCs w:val="28"/>
        </w:rPr>
        <w:t>;</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г) предоставить Нанимателю и членам его семьи в порядке, предусмотренном Жилищным кодексом Российской Федерации, на время проведения капитального ремонта или реконструкции дома (когда ремонт или реконструкция не могут быть произведены без выселения Нанимателя) жилое помещение маневренного фонда, отвечающее санитарным и техническим требованиям.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д) информировать Нанимателя о проведении капитального ремонта или реконструкции дома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30 дней до начала работ;</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е) принимать участие в своевременной подготовке дома, санитарно-технического и иного оборудования, находящегося в нем, к эксплуатации в зимних условиях;</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ж) обеспечивать предоставление Нанимателю предусмотренных в настоящем договоре коммунальных услуг надлежащего качества;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 контролировать качество предоставляемых жилищно-коммунальных услуг;</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и) в течение 3 рабочих дней со дня изменения цен на содержание, ремонт жилья, наем жилых помещений, тарифов на коммунальные услуги, </w:t>
      </w:r>
      <w:r>
        <w:rPr>
          <w:rFonts w:ascii="Times New Roman" w:hAnsi="Times New Roman" w:cs="Times New Roman"/>
          <w:sz w:val="28"/>
          <w:szCs w:val="28"/>
        </w:rPr>
        <w:lastRenderedPageBreak/>
        <w:t>нормативов потребления, порядка расчетов за предоставленные жилищно-коммунальные услуги информировать об этом Нанимателя;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(или) с перерывами, превышающими установленную продолжительность;</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л) принять в установленные сроки жилое помещение у Нанимателя по акту сдачи жилого помещения после расторжения настоящего договора;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м) </w:t>
      </w:r>
      <w:proofErr w:type="gramStart"/>
      <w:r>
        <w:rPr>
          <w:rFonts w:ascii="Times New Roman" w:hAnsi="Times New Roman" w:cs="Times New Roman"/>
          <w:sz w:val="28"/>
          <w:szCs w:val="28"/>
        </w:rPr>
        <w:t>нести иные обязанности</w:t>
      </w:r>
      <w:proofErr w:type="gramEnd"/>
      <w:r>
        <w:rPr>
          <w:rFonts w:ascii="Times New Roman" w:hAnsi="Times New Roman" w:cs="Times New Roman"/>
          <w:sz w:val="28"/>
          <w:szCs w:val="28"/>
        </w:rPr>
        <w:t>, предусмотренные законодательством Российской Федерации.</w:t>
      </w:r>
    </w:p>
    <w:p w:rsidR="00ED34B7" w:rsidRDefault="00ED34B7" w:rsidP="00ED34B7">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III. Права сторон</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Наниматель вправе: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пользоваться общим имуществом многоквартирного дома;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вселить в установленном законодательством Российской Федерации порядке в занимаемое жилое помещение иных лиц, разрешать проживание в жилом помещении временных жильцов, сдавать жилое помещение в поднаем, осуществлять обмен или замену занимаемого жилого помещения.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На вселение к родителям их детей, не достигших совершеннолетия, согласия остальных членов семьи и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не требуется;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сохранить права на жилое помещение при временном отсутствии его и членов его семьи;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г) требовать от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предусмотренных настоящим договором коммунальных услуг надлежащего качества;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 требовать с письменного согласия проживающих совместно с Нанимателем членов семьи в случаях, установленных законодательством Российской Федерации, изменения настоящего договора;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е) расторгнуть в любое время настоящий договор с письменного согласия проживающих совместно с Нанимателем членов семьи;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ж) осуществлять другие права по пользованию жилым помещением, предусмотренные Жилищным кодексом Российской Федерации и федеральными законами.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Члены семьи Нанимателя, проживающие совместно с ним, имеют равные с Нанимателем права и обязанности, вытекающие из настоящего договора. Дееспособные члены семьи несут солидарную с Нанимателем ответственность по обязательствам, вытекающим из настоящего договора.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 </w:t>
      </w: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xml:space="preserve"> вправе: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требовать своевременного внесения платы за жилое помещение и коммунальные услуги;</w:t>
      </w:r>
    </w:p>
    <w:p w:rsidR="00ED34B7" w:rsidRDefault="00ED34B7" w:rsidP="00ED34B7">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б)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 санитарно-технического и иного оборудования, </w:t>
      </w:r>
      <w:r>
        <w:rPr>
          <w:rFonts w:ascii="Times New Roman" w:hAnsi="Times New Roman" w:cs="Times New Roman"/>
          <w:sz w:val="28"/>
          <w:szCs w:val="28"/>
        </w:rPr>
        <w:lastRenderedPageBreak/>
        <w:t>находящегося в нем, для выполнения необходимых ремонтных работ, в случае расторжения договора, а для ликвидации аварий - в любое время;</w:t>
      </w:r>
      <w:proofErr w:type="gramEnd"/>
    </w:p>
    <w:p w:rsidR="00ED34B7" w:rsidRDefault="00ED34B7" w:rsidP="00ED34B7">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Решением Верховного Суда РФ от 16.01.2008 N ГКПИ07-1022 в подпункте "в" пункта 8 не предусмотрено право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запретить вселение нанимателем в занимаемое им жилое помещение своего супруга, своих детей и родителей в случае, если после такого вселения общая площадь соответствующего жилого помещения на 1 члена семьи станет меньше учетной нормы.</w:t>
      </w:r>
      <w:proofErr w:type="gramEnd"/>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запретить вселение в занимаемое Нанимателем жилое помещение граждан в качестве проживающих совместно с ним членов семьи в случае, если после такого вселения общая площадь соответствующего жилого помещения на 1 члена семьи станет меньше учетной нормы.</w:t>
      </w:r>
    </w:p>
    <w:p w:rsidR="00ED34B7" w:rsidRDefault="00ED34B7" w:rsidP="00ED34B7">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IV. Порядок изменения, расторжения</w:t>
      </w:r>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и прекращения договора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При выезде Нанимателя и членов его семьи в другое место жительства настоящий договор считается расторгнутым со дня выезда.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11. По требованию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настоящий </w:t>
      </w:r>
      <w:proofErr w:type="gramStart"/>
      <w:r>
        <w:rPr>
          <w:rFonts w:ascii="Times New Roman" w:hAnsi="Times New Roman" w:cs="Times New Roman"/>
          <w:sz w:val="28"/>
          <w:szCs w:val="28"/>
        </w:rPr>
        <w:t>договор</w:t>
      </w:r>
      <w:proofErr w:type="gramEnd"/>
      <w:r>
        <w:rPr>
          <w:rFonts w:ascii="Times New Roman" w:hAnsi="Times New Roman" w:cs="Times New Roman"/>
          <w:sz w:val="28"/>
          <w:szCs w:val="28"/>
        </w:rPr>
        <w:t xml:space="preserve"> может быть расторгнут в судебном порядке в следующих случаях:</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использование Нанимателем жилого помещения не по назначению;</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разрушение или повреждение жилого помещения Нанимателем или другими гражданами, за действия которых он отвечает;</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систематическое нарушение прав и законных интересов соседей, которое делает невозможным совместное проживание в одном жилом помещении;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г) невнесение Нанимателем платы за жилое помещение и (или) коммунальные услуги в течение более 6 месяцев.</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12. Настоящий </w:t>
      </w:r>
      <w:proofErr w:type="gramStart"/>
      <w:r>
        <w:rPr>
          <w:rFonts w:ascii="Times New Roman" w:hAnsi="Times New Roman" w:cs="Times New Roman"/>
          <w:sz w:val="28"/>
          <w:szCs w:val="28"/>
        </w:rPr>
        <w:t>договор</w:t>
      </w:r>
      <w:proofErr w:type="gramEnd"/>
      <w:r>
        <w:rPr>
          <w:rFonts w:ascii="Times New Roman" w:hAnsi="Times New Roman" w:cs="Times New Roman"/>
          <w:sz w:val="28"/>
          <w:szCs w:val="28"/>
        </w:rPr>
        <w:t xml:space="preserve"> может быть расторгнут в судебном порядке в иных случаях, предусмотренных Жилищным кодексом Российской Федерации.</w:t>
      </w:r>
    </w:p>
    <w:p w:rsidR="00ED34B7" w:rsidRDefault="00ED34B7" w:rsidP="00ED34B7">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V. Прочие условия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13. Споры, которые могут возникнуть между сторонами по настоящему договору, разрешаются в порядке, предусмотренном законодательством Российской Федерации.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14. Настоящий договор составлен в 2 экземплярах, один из которых находится у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другой - у Нанимателя.</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nformat"/>
        <w:widowControl/>
        <w:rPr>
          <w:rFonts w:ascii="Times New Roman" w:hAnsi="Times New Roman" w:cs="Times New Roman"/>
          <w:sz w:val="28"/>
          <w:szCs w:val="28"/>
        </w:rPr>
      </w:pP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xml:space="preserve"> _____________                                                          Наниматель _____________</w:t>
      </w:r>
    </w:p>
    <w:p w:rsidR="00ED34B7" w:rsidRDefault="00ED34B7" w:rsidP="00ED34B7">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мп</w:t>
      </w:r>
      <w:proofErr w:type="spellEnd"/>
      <w:r>
        <w:rPr>
          <w:rFonts w:ascii="Times New Roman" w:hAnsi="Times New Roman" w:cs="Times New Roman"/>
          <w:sz w:val="28"/>
          <w:szCs w:val="28"/>
        </w:rPr>
        <w:t xml:space="preserve">                          (подпись)                                                                                          (подпись)</w:t>
      </w:r>
    </w:p>
    <w:p w:rsidR="00ED34B7" w:rsidRDefault="00ED34B7" w:rsidP="00ED34B7">
      <w:pPr>
        <w:pStyle w:val="ConsPlusNonformat"/>
        <w:widowControl/>
        <w:rPr>
          <w:rFonts w:ascii="Times New Roman" w:hAnsi="Times New Roman" w:cs="Times New Roman"/>
          <w:sz w:val="28"/>
          <w:szCs w:val="28"/>
        </w:rPr>
      </w:pPr>
    </w:p>
    <w:p w:rsidR="00ED34B7" w:rsidRDefault="00ED34B7" w:rsidP="00ED34B7">
      <w:pPr>
        <w:pStyle w:val="ConsPlusNonformat"/>
        <w:widowControl/>
        <w:rPr>
          <w:rFonts w:ascii="Times New Roman" w:hAnsi="Times New Roman" w:cs="Times New Roman"/>
          <w:sz w:val="28"/>
          <w:szCs w:val="28"/>
        </w:rPr>
      </w:pPr>
    </w:p>
    <w:p w:rsidR="00ED34B7" w:rsidRDefault="00ED34B7" w:rsidP="00ED34B7">
      <w:pPr>
        <w:ind w:firstLine="6095"/>
        <w:jc w:val="right"/>
        <w:rPr>
          <w:sz w:val="24"/>
          <w:szCs w:val="24"/>
        </w:rPr>
      </w:pPr>
      <w:r>
        <w:rPr>
          <w:sz w:val="24"/>
          <w:szCs w:val="24"/>
        </w:rPr>
        <w:lastRenderedPageBreak/>
        <w:t>Приложение №6</w:t>
      </w:r>
    </w:p>
    <w:p w:rsidR="00ED34B7" w:rsidRDefault="00ED34B7" w:rsidP="00ED34B7">
      <w:pPr>
        <w:ind w:firstLine="6095"/>
        <w:jc w:val="right"/>
        <w:rPr>
          <w:sz w:val="24"/>
          <w:szCs w:val="24"/>
        </w:rPr>
      </w:pPr>
      <w:r>
        <w:rPr>
          <w:sz w:val="24"/>
          <w:szCs w:val="24"/>
        </w:rPr>
        <w:t xml:space="preserve">к Положению о предоставлении </w:t>
      </w:r>
      <w:proofErr w:type="gramStart"/>
      <w:r>
        <w:rPr>
          <w:sz w:val="24"/>
          <w:szCs w:val="24"/>
        </w:rPr>
        <w:t>муниципальных</w:t>
      </w:r>
      <w:proofErr w:type="gramEnd"/>
    </w:p>
    <w:p w:rsidR="00ED34B7" w:rsidRDefault="00ED34B7" w:rsidP="00ED34B7">
      <w:pPr>
        <w:ind w:firstLine="6095"/>
        <w:jc w:val="right"/>
        <w:rPr>
          <w:sz w:val="24"/>
          <w:szCs w:val="24"/>
        </w:rPr>
      </w:pPr>
      <w:r>
        <w:rPr>
          <w:sz w:val="24"/>
          <w:szCs w:val="24"/>
        </w:rPr>
        <w:t>жилых помещений в Кочетновском МО</w:t>
      </w:r>
    </w:p>
    <w:p w:rsidR="00ED34B7" w:rsidRDefault="00ED34B7" w:rsidP="00ED34B7">
      <w:pPr>
        <w:jc w:val="right"/>
        <w:rPr>
          <w:sz w:val="28"/>
          <w:szCs w:val="28"/>
        </w:rPr>
      </w:pPr>
      <w:r>
        <w:rPr>
          <w:sz w:val="28"/>
          <w:szCs w:val="28"/>
        </w:rPr>
        <w:t xml:space="preserve"> </w:t>
      </w:r>
    </w:p>
    <w:p w:rsidR="00ED34B7" w:rsidRDefault="00ED34B7" w:rsidP="00ED34B7">
      <w:pPr>
        <w:jc w:val="right"/>
        <w:rPr>
          <w:b/>
          <w:bCs/>
          <w:sz w:val="28"/>
          <w:szCs w:val="28"/>
        </w:rPr>
      </w:pPr>
    </w:p>
    <w:p w:rsidR="00ED34B7" w:rsidRDefault="00ED34B7" w:rsidP="00ED34B7">
      <w:pPr>
        <w:jc w:val="center"/>
        <w:rPr>
          <w:b/>
          <w:bCs/>
          <w:sz w:val="28"/>
          <w:szCs w:val="28"/>
        </w:rPr>
      </w:pPr>
    </w:p>
    <w:p w:rsidR="00ED34B7" w:rsidRDefault="00ED34B7" w:rsidP="00ED34B7">
      <w:pPr>
        <w:jc w:val="center"/>
        <w:rPr>
          <w:b/>
          <w:bCs/>
          <w:sz w:val="28"/>
          <w:szCs w:val="28"/>
        </w:rPr>
      </w:pPr>
    </w:p>
    <w:p w:rsidR="00ED34B7" w:rsidRDefault="00ED34B7" w:rsidP="00ED34B7">
      <w:pPr>
        <w:jc w:val="center"/>
        <w:rPr>
          <w:b/>
          <w:bCs/>
          <w:sz w:val="28"/>
          <w:szCs w:val="28"/>
        </w:rPr>
      </w:pPr>
      <w:r>
        <w:rPr>
          <w:b/>
          <w:bCs/>
          <w:sz w:val="28"/>
          <w:szCs w:val="28"/>
        </w:rPr>
        <w:t>Справка</w:t>
      </w:r>
    </w:p>
    <w:p w:rsidR="00ED34B7" w:rsidRDefault="00ED34B7" w:rsidP="00ED34B7">
      <w:pPr>
        <w:jc w:val="center"/>
        <w:rPr>
          <w:b/>
          <w:bCs/>
          <w:sz w:val="28"/>
          <w:szCs w:val="28"/>
        </w:rPr>
      </w:pPr>
      <w:r>
        <w:rPr>
          <w:b/>
          <w:bCs/>
          <w:sz w:val="28"/>
          <w:szCs w:val="28"/>
        </w:rPr>
        <w:t>о сдаче жилого помещения</w:t>
      </w:r>
    </w:p>
    <w:tbl>
      <w:tblPr>
        <w:tblpPr w:leftFromText="180" w:rightFromText="180" w:vertAnchor="text" w:horzAnchor="margin" w:tblpXSpec="center" w:tblpY="103"/>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426"/>
        <w:gridCol w:w="285"/>
        <w:gridCol w:w="426"/>
        <w:gridCol w:w="1703"/>
        <w:gridCol w:w="709"/>
        <w:gridCol w:w="1135"/>
        <w:gridCol w:w="283"/>
        <w:gridCol w:w="142"/>
        <w:gridCol w:w="709"/>
        <w:gridCol w:w="425"/>
        <w:gridCol w:w="236"/>
        <w:gridCol w:w="331"/>
        <w:gridCol w:w="719"/>
        <w:gridCol w:w="491"/>
        <w:gridCol w:w="491"/>
        <w:gridCol w:w="567"/>
        <w:gridCol w:w="505"/>
      </w:tblGrid>
      <w:tr w:rsidR="00ED34B7" w:rsidTr="00ED34B7">
        <w:trPr>
          <w:cantSplit/>
          <w:trHeight w:val="366"/>
        </w:trPr>
        <w:tc>
          <w:tcPr>
            <w:tcW w:w="1825" w:type="dxa"/>
            <w:gridSpan w:val="4"/>
            <w:tcBorders>
              <w:top w:val="nil"/>
              <w:left w:val="nil"/>
              <w:bottom w:val="nil"/>
              <w:right w:val="nil"/>
            </w:tcBorders>
            <w:vAlign w:val="bottom"/>
            <w:hideMark/>
          </w:tcPr>
          <w:p w:rsidR="00ED34B7" w:rsidRDefault="00ED34B7">
            <w:pPr>
              <w:jc w:val="right"/>
              <w:rPr>
                <w:b/>
                <w:bCs/>
                <w:sz w:val="28"/>
                <w:szCs w:val="28"/>
              </w:rPr>
            </w:pPr>
            <w:r>
              <w:rPr>
                <w:sz w:val="28"/>
                <w:szCs w:val="28"/>
              </w:rPr>
              <w:t>Выдана</w:t>
            </w:r>
          </w:p>
        </w:tc>
        <w:tc>
          <w:tcPr>
            <w:tcW w:w="8443" w:type="dxa"/>
            <w:gridSpan w:val="14"/>
            <w:tcBorders>
              <w:top w:val="nil"/>
              <w:left w:val="nil"/>
              <w:bottom w:val="nil"/>
              <w:right w:val="nil"/>
            </w:tcBorders>
            <w:vAlign w:val="bottom"/>
          </w:tcPr>
          <w:p w:rsidR="00ED34B7" w:rsidRDefault="00ED34B7">
            <w:pPr>
              <w:jc w:val="center"/>
              <w:rPr>
                <w:sz w:val="28"/>
                <w:szCs w:val="28"/>
              </w:rPr>
            </w:pPr>
          </w:p>
        </w:tc>
      </w:tr>
      <w:tr w:rsidR="00ED34B7" w:rsidTr="00ED34B7">
        <w:trPr>
          <w:cantSplit/>
          <w:trHeight w:val="243"/>
        </w:trPr>
        <w:tc>
          <w:tcPr>
            <w:tcW w:w="1825" w:type="dxa"/>
            <w:gridSpan w:val="4"/>
            <w:tcBorders>
              <w:top w:val="nil"/>
              <w:left w:val="nil"/>
              <w:bottom w:val="nil"/>
              <w:right w:val="nil"/>
            </w:tcBorders>
          </w:tcPr>
          <w:p w:rsidR="00ED34B7" w:rsidRDefault="00ED34B7">
            <w:pPr>
              <w:jc w:val="center"/>
              <w:rPr>
                <w:b/>
                <w:bCs/>
                <w:sz w:val="28"/>
                <w:szCs w:val="28"/>
              </w:rPr>
            </w:pPr>
          </w:p>
        </w:tc>
        <w:tc>
          <w:tcPr>
            <w:tcW w:w="8443" w:type="dxa"/>
            <w:gridSpan w:val="14"/>
            <w:tcBorders>
              <w:top w:val="single" w:sz="4" w:space="0" w:color="auto"/>
              <w:left w:val="nil"/>
              <w:bottom w:val="nil"/>
              <w:right w:val="nil"/>
            </w:tcBorders>
            <w:hideMark/>
          </w:tcPr>
          <w:p w:rsidR="00ED34B7" w:rsidRDefault="00ED34B7">
            <w:pPr>
              <w:jc w:val="center"/>
              <w:rPr>
                <w:sz w:val="28"/>
                <w:szCs w:val="28"/>
              </w:rPr>
            </w:pPr>
            <w:r>
              <w:rPr>
                <w:sz w:val="28"/>
                <w:szCs w:val="28"/>
              </w:rPr>
              <w:t>(Ф.И.О., дата рождения, паспорт, серия, кем и когда выдан)</w:t>
            </w:r>
          </w:p>
        </w:tc>
      </w:tr>
      <w:tr w:rsidR="00ED34B7" w:rsidTr="00ED34B7">
        <w:trPr>
          <w:cantSplit/>
          <w:trHeight w:val="431"/>
        </w:trPr>
        <w:tc>
          <w:tcPr>
            <w:tcW w:w="10268" w:type="dxa"/>
            <w:gridSpan w:val="18"/>
            <w:tcBorders>
              <w:top w:val="nil"/>
              <w:left w:val="nil"/>
              <w:bottom w:val="single" w:sz="4" w:space="0" w:color="auto"/>
              <w:right w:val="nil"/>
            </w:tcBorders>
            <w:vAlign w:val="bottom"/>
          </w:tcPr>
          <w:p w:rsidR="00ED34B7" w:rsidRDefault="00ED34B7">
            <w:pPr>
              <w:jc w:val="center"/>
              <w:rPr>
                <w:sz w:val="28"/>
                <w:szCs w:val="28"/>
              </w:rPr>
            </w:pPr>
          </w:p>
        </w:tc>
      </w:tr>
      <w:tr w:rsidR="00ED34B7" w:rsidTr="00ED34B7">
        <w:trPr>
          <w:cantSplit/>
          <w:trHeight w:val="409"/>
        </w:trPr>
        <w:tc>
          <w:tcPr>
            <w:tcW w:w="5369" w:type="dxa"/>
            <w:gridSpan w:val="7"/>
            <w:tcBorders>
              <w:top w:val="nil"/>
              <w:left w:val="nil"/>
              <w:bottom w:val="nil"/>
              <w:right w:val="nil"/>
            </w:tcBorders>
            <w:vAlign w:val="bottom"/>
            <w:hideMark/>
          </w:tcPr>
          <w:p w:rsidR="00ED34B7" w:rsidRDefault="00ED34B7">
            <w:pPr>
              <w:rPr>
                <w:sz w:val="28"/>
                <w:szCs w:val="28"/>
              </w:rPr>
            </w:pPr>
            <w:r>
              <w:rPr>
                <w:sz w:val="28"/>
                <w:szCs w:val="28"/>
              </w:rPr>
              <w:t>в том, что он (она) занимаемое жилое помещение</w:t>
            </w:r>
          </w:p>
        </w:tc>
        <w:tc>
          <w:tcPr>
            <w:tcW w:w="4899" w:type="dxa"/>
            <w:gridSpan w:val="11"/>
            <w:tcBorders>
              <w:top w:val="nil"/>
              <w:left w:val="nil"/>
              <w:bottom w:val="single" w:sz="4" w:space="0" w:color="auto"/>
              <w:right w:val="nil"/>
            </w:tcBorders>
            <w:vAlign w:val="bottom"/>
          </w:tcPr>
          <w:p w:rsidR="00ED34B7" w:rsidRDefault="00ED34B7">
            <w:pPr>
              <w:jc w:val="center"/>
              <w:rPr>
                <w:sz w:val="28"/>
                <w:szCs w:val="28"/>
              </w:rPr>
            </w:pPr>
          </w:p>
        </w:tc>
      </w:tr>
      <w:tr w:rsidR="00ED34B7" w:rsidTr="00ED34B7">
        <w:trPr>
          <w:cantSplit/>
          <w:trHeight w:val="287"/>
        </w:trPr>
        <w:tc>
          <w:tcPr>
            <w:tcW w:w="5652" w:type="dxa"/>
            <w:gridSpan w:val="8"/>
            <w:tcBorders>
              <w:top w:val="nil"/>
              <w:left w:val="nil"/>
              <w:bottom w:val="nil"/>
              <w:right w:val="nil"/>
            </w:tcBorders>
          </w:tcPr>
          <w:p w:rsidR="00ED34B7" w:rsidRDefault="00ED34B7">
            <w:pPr>
              <w:jc w:val="center"/>
              <w:rPr>
                <w:b/>
                <w:bCs/>
                <w:sz w:val="28"/>
                <w:szCs w:val="28"/>
              </w:rPr>
            </w:pPr>
          </w:p>
        </w:tc>
        <w:tc>
          <w:tcPr>
            <w:tcW w:w="4616" w:type="dxa"/>
            <w:gridSpan w:val="10"/>
            <w:tcBorders>
              <w:top w:val="nil"/>
              <w:left w:val="nil"/>
              <w:bottom w:val="nil"/>
              <w:right w:val="nil"/>
            </w:tcBorders>
            <w:hideMark/>
          </w:tcPr>
          <w:p w:rsidR="00ED34B7" w:rsidRDefault="00ED34B7">
            <w:pPr>
              <w:jc w:val="center"/>
              <w:rPr>
                <w:sz w:val="28"/>
                <w:szCs w:val="28"/>
              </w:rPr>
            </w:pPr>
            <w:r>
              <w:rPr>
                <w:sz w:val="28"/>
                <w:szCs w:val="28"/>
              </w:rPr>
              <w:t>(отдельное, не отдельное)</w:t>
            </w:r>
          </w:p>
        </w:tc>
      </w:tr>
      <w:tr w:rsidR="00ED34B7" w:rsidTr="00ED34B7">
        <w:trPr>
          <w:cantSplit/>
          <w:trHeight w:val="415"/>
        </w:trPr>
        <w:tc>
          <w:tcPr>
            <w:tcW w:w="3526" w:type="dxa"/>
            <w:gridSpan w:val="5"/>
            <w:tcBorders>
              <w:top w:val="nil"/>
              <w:left w:val="nil"/>
              <w:bottom w:val="nil"/>
              <w:right w:val="nil"/>
            </w:tcBorders>
            <w:vAlign w:val="bottom"/>
          </w:tcPr>
          <w:p w:rsidR="00ED34B7" w:rsidRDefault="00ED34B7">
            <w:pPr>
              <w:jc w:val="center"/>
              <w:rPr>
                <w:sz w:val="28"/>
                <w:szCs w:val="28"/>
              </w:rPr>
            </w:pPr>
          </w:p>
        </w:tc>
        <w:tc>
          <w:tcPr>
            <w:tcW w:w="3402" w:type="dxa"/>
            <w:gridSpan w:val="6"/>
            <w:tcBorders>
              <w:top w:val="nil"/>
              <w:left w:val="nil"/>
              <w:bottom w:val="nil"/>
              <w:right w:val="nil"/>
            </w:tcBorders>
            <w:vAlign w:val="bottom"/>
            <w:hideMark/>
          </w:tcPr>
          <w:p w:rsidR="00ED34B7" w:rsidRDefault="00ED34B7">
            <w:pPr>
              <w:jc w:val="center"/>
              <w:rPr>
                <w:b/>
                <w:bCs/>
                <w:sz w:val="28"/>
                <w:szCs w:val="28"/>
              </w:rPr>
            </w:pPr>
            <w:r>
              <w:rPr>
                <w:sz w:val="28"/>
                <w:szCs w:val="28"/>
              </w:rPr>
              <w:t>в городе (населенном пункте)</w:t>
            </w:r>
          </w:p>
        </w:tc>
        <w:tc>
          <w:tcPr>
            <w:tcW w:w="3340" w:type="dxa"/>
            <w:gridSpan w:val="7"/>
            <w:tcBorders>
              <w:top w:val="nil"/>
              <w:left w:val="nil"/>
              <w:bottom w:val="single" w:sz="4" w:space="0" w:color="auto"/>
              <w:right w:val="nil"/>
            </w:tcBorders>
            <w:vAlign w:val="bottom"/>
          </w:tcPr>
          <w:p w:rsidR="00ED34B7" w:rsidRDefault="00ED34B7">
            <w:pPr>
              <w:jc w:val="center"/>
              <w:rPr>
                <w:sz w:val="28"/>
                <w:szCs w:val="28"/>
              </w:rPr>
            </w:pPr>
          </w:p>
        </w:tc>
      </w:tr>
      <w:tr w:rsidR="00ED34B7" w:rsidTr="00ED34B7">
        <w:trPr>
          <w:cantSplit/>
          <w:trHeight w:val="283"/>
        </w:trPr>
        <w:tc>
          <w:tcPr>
            <w:tcW w:w="3526" w:type="dxa"/>
            <w:gridSpan w:val="5"/>
            <w:tcBorders>
              <w:top w:val="single" w:sz="4" w:space="0" w:color="auto"/>
              <w:left w:val="nil"/>
              <w:bottom w:val="nil"/>
              <w:right w:val="nil"/>
            </w:tcBorders>
            <w:hideMark/>
          </w:tcPr>
          <w:p w:rsidR="00ED34B7" w:rsidRDefault="00ED34B7">
            <w:pPr>
              <w:jc w:val="center"/>
              <w:rPr>
                <w:b/>
                <w:bCs/>
                <w:sz w:val="28"/>
                <w:szCs w:val="28"/>
              </w:rPr>
            </w:pPr>
            <w:r>
              <w:rPr>
                <w:sz w:val="28"/>
                <w:szCs w:val="28"/>
              </w:rPr>
              <w:t xml:space="preserve">(количество комнат, </w:t>
            </w:r>
            <w:proofErr w:type="spellStart"/>
            <w:r>
              <w:rPr>
                <w:sz w:val="28"/>
                <w:szCs w:val="28"/>
              </w:rPr>
              <w:t>кв.м</w:t>
            </w:r>
            <w:proofErr w:type="spellEnd"/>
            <w:r>
              <w:rPr>
                <w:sz w:val="28"/>
                <w:szCs w:val="28"/>
              </w:rPr>
              <w:t>. общей пл.)</w:t>
            </w:r>
          </w:p>
        </w:tc>
        <w:tc>
          <w:tcPr>
            <w:tcW w:w="6742" w:type="dxa"/>
            <w:gridSpan w:val="13"/>
            <w:tcBorders>
              <w:top w:val="nil"/>
              <w:left w:val="nil"/>
              <w:bottom w:val="nil"/>
              <w:right w:val="nil"/>
            </w:tcBorders>
          </w:tcPr>
          <w:p w:rsidR="00ED34B7" w:rsidRDefault="00ED34B7">
            <w:pPr>
              <w:jc w:val="center"/>
              <w:rPr>
                <w:b/>
                <w:bCs/>
                <w:sz w:val="28"/>
                <w:szCs w:val="28"/>
              </w:rPr>
            </w:pPr>
          </w:p>
        </w:tc>
      </w:tr>
      <w:tr w:rsidR="00ED34B7" w:rsidTr="00ED34B7">
        <w:trPr>
          <w:cantSplit/>
          <w:trHeight w:val="431"/>
        </w:trPr>
        <w:tc>
          <w:tcPr>
            <w:tcW w:w="10268" w:type="dxa"/>
            <w:gridSpan w:val="18"/>
            <w:tcBorders>
              <w:top w:val="nil"/>
              <w:left w:val="nil"/>
              <w:bottom w:val="single" w:sz="4" w:space="0" w:color="auto"/>
              <w:right w:val="nil"/>
            </w:tcBorders>
            <w:vAlign w:val="bottom"/>
          </w:tcPr>
          <w:p w:rsidR="00ED34B7" w:rsidRDefault="00ED34B7">
            <w:pPr>
              <w:jc w:val="center"/>
              <w:rPr>
                <w:sz w:val="28"/>
                <w:szCs w:val="28"/>
              </w:rPr>
            </w:pPr>
          </w:p>
        </w:tc>
      </w:tr>
      <w:tr w:rsidR="00ED34B7" w:rsidTr="00ED34B7">
        <w:trPr>
          <w:cantSplit/>
          <w:trHeight w:val="427"/>
        </w:trPr>
        <w:tc>
          <w:tcPr>
            <w:tcW w:w="10268" w:type="dxa"/>
            <w:gridSpan w:val="18"/>
            <w:tcBorders>
              <w:top w:val="nil"/>
              <w:left w:val="nil"/>
              <w:bottom w:val="nil"/>
              <w:right w:val="nil"/>
            </w:tcBorders>
            <w:hideMark/>
          </w:tcPr>
          <w:p w:rsidR="00ED34B7" w:rsidRDefault="00ED34B7">
            <w:pPr>
              <w:jc w:val="center"/>
              <w:rPr>
                <w:sz w:val="28"/>
                <w:szCs w:val="28"/>
              </w:rPr>
            </w:pPr>
            <w:r>
              <w:rPr>
                <w:sz w:val="28"/>
                <w:szCs w:val="28"/>
              </w:rPr>
              <w:t>(область, район)</w:t>
            </w:r>
          </w:p>
        </w:tc>
      </w:tr>
      <w:tr w:rsidR="00ED34B7" w:rsidTr="00ED34B7">
        <w:trPr>
          <w:cantSplit/>
          <w:trHeight w:val="421"/>
        </w:trPr>
        <w:tc>
          <w:tcPr>
            <w:tcW w:w="1116" w:type="dxa"/>
            <w:gridSpan w:val="2"/>
            <w:tcBorders>
              <w:top w:val="nil"/>
              <w:left w:val="nil"/>
              <w:bottom w:val="nil"/>
              <w:right w:val="nil"/>
            </w:tcBorders>
            <w:vAlign w:val="bottom"/>
            <w:hideMark/>
          </w:tcPr>
          <w:p w:rsidR="00ED34B7" w:rsidRDefault="00ED34B7">
            <w:pPr>
              <w:jc w:val="center"/>
              <w:rPr>
                <w:sz w:val="28"/>
                <w:szCs w:val="28"/>
              </w:rPr>
            </w:pPr>
            <w:r>
              <w:rPr>
                <w:sz w:val="28"/>
                <w:szCs w:val="28"/>
              </w:rPr>
              <w:t>на улице</w:t>
            </w:r>
          </w:p>
        </w:tc>
        <w:tc>
          <w:tcPr>
            <w:tcW w:w="4678" w:type="dxa"/>
            <w:gridSpan w:val="7"/>
            <w:tcBorders>
              <w:top w:val="nil"/>
              <w:left w:val="nil"/>
              <w:bottom w:val="single" w:sz="4" w:space="0" w:color="auto"/>
              <w:right w:val="nil"/>
            </w:tcBorders>
            <w:vAlign w:val="bottom"/>
          </w:tcPr>
          <w:p w:rsidR="00ED34B7" w:rsidRDefault="00ED34B7">
            <w:pPr>
              <w:jc w:val="center"/>
              <w:rPr>
                <w:sz w:val="28"/>
                <w:szCs w:val="28"/>
              </w:rPr>
            </w:pPr>
          </w:p>
        </w:tc>
        <w:tc>
          <w:tcPr>
            <w:tcW w:w="1134" w:type="dxa"/>
            <w:gridSpan w:val="2"/>
            <w:tcBorders>
              <w:top w:val="nil"/>
              <w:left w:val="nil"/>
              <w:bottom w:val="nil"/>
              <w:right w:val="nil"/>
            </w:tcBorders>
            <w:vAlign w:val="bottom"/>
            <w:hideMark/>
          </w:tcPr>
          <w:p w:rsidR="00ED34B7" w:rsidRDefault="00ED34B7">
            <w:pPr>
              <w:jc w:val="center"/>
              <w:rPr>
                <w:b/>
                <w:bCs/>
                <w:sz w:val="28"/>
                <w:szCs w:val="28"/>
              </w:rPr>
            </w:pPr>
            <w:r>
              <w:rPr>
                <w:b/>
                <w:bCs/>
                <w:sz w:val="28"/>
                <w:szCs w:val="28"/>
              </w:rPr>
              <w:t xml:space="preserve">, </w:t>
            </w:r>
            <w:r>
              <w:rPr>
                <w:sz w:val="28"/>
                <w:szCs w:val="28"/>
              </w:rPr>
              <w:t>дом №</w:t>
            </w:r>
          </w:p>
        </w:tc>
        <w:tc>
          <w:tcPr>
            <w:tcW w:w="1286" w:type="dxa"/>
            <w:gridSpan w:val="3"/>
            <w:tcBorders>
              <w:top w:val="nil"/>
              <w:left w:val="nil"/>
              <w:bottom w:val="single" w:sz="4" w:space="0" w:color="auto"/>
              <w:right w:val="nil"/>
            </w:tcBorders>
            <w:vAlign w:val="bottom"/>
          </w:tcPr>
          <w:p w:rsidR="00ED34B7" w:rsidRDefault="00ED34B7">
            <w:pPr>
              <w:jc w:val="center"/>
              <w:rPr>
                <w:sz w:val="28"/>
                <w:szCs w:val="28"/>
              </w:rPr>
            </w:pPr>
          </w:p>
        </w:tc>
        <w:tc>
          <w:tcPr>
            <w:tcW w:w="982" w:type="dxa"/>
            <w:gridSpan w:val="2"/>
            <w:tcBorders>
              <w:top w:val="nil"/>
              <w:left w:val="nil"/>
              <w:bottom w:val="nil"/>
              <w:right w:val="nil"/>
            </w:tcBorders>
            <w:vAlign w:val="bottom"/>
            <w:hideMark/>
          </w:tcPr>
          <w:p w:rsidR="00ED34B7" w:rsidRDefault="00ED34B7">
            <w:pPr>
              <w:rPr>
                <w:sz w:val="28"/>
                <w:szCs w:val="28"/>
              </w:rPr>
            </w:pPr>
            <w:r>
              <w:rPr>
                <w:b/>
                <w:bCs/>
                <w:sz w:val="28"/>
                <w:szCs w:val="28"/>
              </w:rPr>
              <w:t xml:space="preserve">, </w:t>
            </w:r>
            <w:r>
              <w:rPr>
                <w:sz w:val="28"/>
                <w:szCs w:val="28"/>
              </w:rPr>
              <w:t>кв.№</w:t>
            </w:r>
          </w:p>
        </w:tc>
        <w:tc>
          <w:tcPr>
            <w:tcW w:w="1072" w:type="dxa"/>
            <w:gridSpan w:val="2"/>
            <w:tcBorders>
              <w:top w:val="nil"/>
              <w:left w:val="nil"/>
              <w:bottom w:val="single" w:sz="4" w:space="0" w:color="auto"/>
              <w:right w:val="nil"/>
            </w:tcBorders>
            <w:vAlign w:val="bottom"/>
          </w:tcPr>
          <w:p w:rsidR="00ED34B7" w:rsidRDefault="00ED34B7">
            <w:pPr>
              <w:jc w:val="center"/>
              <w:rPr>
                <w:sz w:val="28"/>
                <w:szCs w:val="28"/>
              </w:rPr>
            </w:pPr>
          </w:p>
        </w:tc>
      </w:tr>
      <w:tr w:rsidR="00ED34B7" w:rsidTr="00ED34B7">
        <w:trPr>
          <w:cantSplit/>
          <w:trHeight w:val="397"/>
        </w:trPr>
        <w:tc>
          <w:tcPr>
            <w:tcW w:w="4235" w:type="dxa"/>
            <w:gridSpan w:val="6"/>
            <w:tcBorders>
              <w:top w:val="nil"/>
              <w:left w:val="nil"/>
              <w:bottom w:val="nil"/>
              <w:right w:val="nil"/>
            </w:tcBorders>
            <w:vAlign w:val="bottom"/>
            <w:hideMark/>
          </w:tcPr>
          <w:p w:rsidR="00ED34B7" w:rsidRDefault="00ED34B7">
            <w:pPr>
              <w:jc w:val="center"/>
              <w:rPr>
                <w:sz w:val="28"/>
                <w:szCs w:val="28"/>
              </w:rPr>
            </w:pPr>
            <w:r>
              <w:rPr>
                <w:sz w:val="28"/>
                <w:szCs w:val="28"/>
              </w:rPr>
              <w:t>на основании акта приема-передачи №</w:t>
            </w:r>
          </w:p>
        </w:tc>
        <w:tc>
          <w:tcPr>
            <w:tcW w:w="1559" w:type="dxa"/>
            <w:gridSpan w:val="3"/>
            <w:tcBorders>
              <w:top w:val="nil"/>
              <w:left w:val="nil"/>
              <w:bottom w:val="single" w:sz="4" w:space="0" w:color="auto"/>
              <w:right w:val="nil"/>
            </w:tcBorders>
            <w:vAlign w:val="bottom"/>
          </w:tcPr>
          <w:p w:rsidR="00ED34B7" w:rsidRDefault="00ED34B7">
            <w:pPr>
              <w:jc w:val="center"/>
              <w:rPr>
                <w:sz w:val="28"/>
                <w:szCs w:val="28"/>
              </w:rPr>
            </w:pPr>
          </w:p>
        </w:tc>
        <w:tc>
          <w:tcPr>
            <w:tcW w:w="709" w:type="dxa"/>
            <w:tcBorders>
              <w:top w:val="nil"/>
              <w:left w:val="nil"/>
              <w:bottom w:val="nil"/>
              <w:right w:val="nil"/>
            </w:tcBorders>
            <w:vAlign w:val="bottom"/>
            <w:hideMark/>
          </w:tcPr>
          <w:p w:rsidR="00ED34B7" w:rsidRDefault="00ED34B7">
            <w:pPr>
              <w:jc w:val="center"/>
              <w:rPr>
                <w:sz w:val="28"/>
                <w:szCs w:val="28"/>
              </w:rPr>
            </w:pPr>
            <w:r>
              <w:rPr>
                <w:sz w:val="28"/>
                <w:szCs w:val="28"/>
              </w:rPr>
              <w:t>от “</w:t>
            </w:r>
          </w:p>
        </w:tc>
        <w:tc>
          <w:tcPr>
            <w:tcW w:w="661" w:type="dxa"/>
            <w:gridSpan w:val="2"/>
            <w:tcBorders>
              <w:top w:val="nil"/>
              <w:left w:val="nil"/>
              <w:bottom w:val="single" w:sz="4" w:space="0" w:color="auto"/>
              <w:right w:val="nil"/>
            </w:tcBorders>
            <w:vAlign w:val="bottom"/>
          </w:tcPr>
          <w:p w:rsidR="00ED34B7" w:rsidRDefault="00ED34B7">
            <w:pPr>
              <w:jc w:val="center"/>
              <w:rPr>
                <w:sz w:val="28"/>
                <w:szCs w:val="28"/>
              </w:rPr>
            </w:pPr>
          </w:p>
        </w:tc>
        <w:tc>
          <w:tcPr>
            <w:tcW w:w="331" w:type="dxa"/>
            <w:tcBorders>
              <w:top w:val="nil"/>
              <w:left w:val="nil"/>
              <w:bottom w:val="nil"/>
              <w:right w:val="nil"/>
            </w:tcBorders>
            <w:vAlign w:val="bottom"/>
            <w:hideMark/>
          </w:tcPr>
          <w:p w:rsidR="00ED34B7" w:rsidRDefault="00ED34B7">
            <w:pPr>
              <w:rPr>
                <w:sz w:val="28"/>
                <w:szCs w:val="28"/>
              </w:rPr>
            </w:pPr>
            <w:r>
              <w:rPr>
                <w:sz w:val="28"/>
                <w:szCs w:val="28"/>
              </w:rPr>
              <w:t>”</w:t>
            </w:r>
          </w:p>
        </w:tc>
        <w:tc>
          <w:tcPr>
            <w:tcW w:w="1210" w:type="dxa"/>
            <w:gridSpan w:val="2"/>
            <w:tcBorders>
              <w:top w:val="nil"/>
              <w:left w:val="nil"/>
              <w:bottom w:val="single" w:sz="4" w:space="0" w:color="auto"/>
              <w:right w:val="nil"/>
            </w:tcBorders>
            <w:vAlign w:val="bottom"/>
          </w:tcPr>
          <w:p w:rsidR="00ED34B7" w:rsidRDefault="00ED34B7">
            <w:pPr>
              <w:jc w:val="center"/>
              <w:rPr>
                <w:sz w:val="28"/>
                <w:szCs w:val="28"/>
              </w:rPr>
            </w:pPr>
          </w:p>
        </w:tc>
        <w:tc>
          <w:tcPr>
            <w:tcW w:w="491" w:type="dxa"/>
            <w:tcBorders>
              <w:top w:val="nil"/>
              <w:left w:val="nil"/>
              <w:bottom w:val="nil"/>
              <w:right w:val="nil"/>
            </w:tcBorders>
            <w:vAlign w:val="bottom"/>
            <w:hideMark/>
          </w:tcPr>
          <w:p w:rsidR="00ED34B7" w:rsidRDefault="00ED34B7">
            <w:pPr>
              <w:jc w:val="center"/>
              <w:rPr>
                <w:sz w:val="28"/>
                <w:szCs w:val="28"/>
              </w:rPr>
            </w:pPr>
            <w:r>
              <w:rPr>
                <w:sz w:val="28"/>
                <w:szCs w:val="28"/>
              </w:rPr>
              <w:t>20</w:t>
            </w:r>
          </w:p>
        </w:tc>
        <w:tc>
          <w:tcPr>
            <w:tcW w:w="567" w:type="dxa"/>
            <w:tcBorders>
              <w:top w:val="nil"/>
              <w:left w:val="nil"/>
              <w:bottom w:val="single" w:sz="4" w:space="0" w:color="auto"/>
              <w:right w:val="nil"/>
            </w:tcBorders>
            <w:vAlign w:val="bottom"/>
          </w:tcPr>
          <w:p w:rsidR="00ED34B7" w:rsidRDefault="00ED34B7">
            <w:pPr>
              <w:jc w:val="center"/>
              <w:rPr>
                <w:sz w:val="28"/>
                <w:szCs w:val="28"/>
              </w:rPr>
            </w:pPr>
          </w:p>
        </w:tc>
        <w:tc>
          <w:tcPr>
            <w:tcW w:w="505" w:type="dxa"/>
            <w:tcBorders>
              <w:top w:val="nil"/>
              <w:left w:val="nil"/>
              <w:bottom w:val="nil"/>
              <w:right w:val="nil"/>
            </w:tcBorders>
            <w:vAlign w:val="bottom"/>
            <w:hideMark/>
          </w:tcPr>
          <w:p w:rsidR="00ED34B7" w:rsidRDefault="00ED34B7">
            <w:pPr>
              <w:jc w:val="center"/>
              <w:rPr>
                <w:sz w:val="28"/>
                <w:szCs w:val="28"/>
              </w:rPr>
            </w:pPr>
            <w:proofErr w:type="gramStart"/>
            <w:r>
              <w:rPr>
                <w:sz w:val="28"/>
                <w:szCs w:val="28"/>
              </w:rPr>
              <w:t>г</w:t>
            </w:r>
            <w:proofErr w:type="gramEnd"/>
            <w:r>
              <w:rPr>
                <w:sz w:val="28"/>
                <w:szCs w:val="28"/>
              </w:rPr>
              <w:t>.,</w:t>
            </w:r>
          </w:p>
        </w:tc>
      </w:tr>
      <w:tr w:rsidR="00ED34B7" w:rsidTr="00ED34B7">
        <w:trPr>
          <w:cantSplit/>
          <w:trHeight w:val="417"/>
        </w:trPr>
        <w:tc>
          <w:tcPr>
            <w:tcW w:w="1400" w:type="dxa"/>
            <w:gridSpan w:val="3"/>
            <w:tcBorders>
              <w:top w:val="nil"/>
              <w:left w:val="nil"/>
              <w:bottom w:val="nil"/>
              <w:right w:val="nil"/>
            </w:tcBorders>
            <w:vAlign w:val="bottom"/>
            <w:hideMark/>
          </w:tcPr>
          <w:p w:rsidR="00ED34B7" w:rsidRDefault="00ED34B7">
            <w:pPr>
              <w:jc w:val="center"/>
              <w:rPr>
                <w:b/>
                <w:bCs/>
                <w:sz w:val="28"/>
                <w:szCs w:val="28"/>
              </w:rPr>
            </w:pPr>
            <w:r>
              <w:rPr>
                <w:sz w:val="28"/>
                <w:szCs w:val="28"/>
              </w:rPr>
              <w:t>выданного</w:t>
            </w:r>
          </w:p>
        </w:tc>
        <w:tc>
          <w:tcPr>
            <w:tcW w:w="8868" w:type="dxa"/>
            <w:gridSpan w:val="15"/>
            <w:tcBorders>
              <w:top w:val="nil"/>
              <w:left w:val="nil"/>
              <w:bottom w:val="single" w:sz="4" w:space="0" w:color="auto"/>
              <w:right w:val="nil"/>
            </w:tcBorders>
            <w:vAlign w:val="bottom"/>
          </w:tcPr>
          <w:p w:rsidR="00ED34B7" w:rsidRDefault="00ED34B7">
            <w:pPr>
              <w:jc w:val="center"/>
              <w:rPr>
                <w:sz w:val="28"/>
                <w:szCs w:val="28"/>
              </w:rPr>
            </w:pPr>
          </w:p>
        </w:tc>
      </w:tr>
      <w:tr w:rsidR="00ED34B7" w:rsidTr="00ED34B7">
        <w:trPr>
          <w:cantSplit/>
          <w:trHeight w:val="275"/>
        </w:trPr>
        <w:tc>
          <w:tcPr>
            <w:tcW w:w="10268" w:type="dxa"/>
            <w:gridSpan w:val="18"/>
            <w:tcBorders>
              <w:top w:val="nil"/>
              <w:left w:val="nil"/>
              <w:bottom w:val="nil"/>
              <w:right w:val="nil"/>
            </w:tcBorders>
            <w:hideMark/>
          </w:tcPr>
          <w:p w:rsidR="00ED34B7" w:rsidRDefault="00ED34B7">
            <w:pPr>
              <w:jc w:val="center"/>
              <w:rPr>
                <w:sz w:val="28"/>
                <w:szCs w:val="28"/>
              </w:rPr>
            </w:pPr>
            <w:r>
              <w:rPr>
                <w:sz w:val="28"/>
                <w:szCs w:val="28"/>
              </w:rPr>
              <w:t>(орган, выдавший акт)</w:t>
            </w:r>
          </w:p>
        </w:tc>
      </w:tr>
      <w:tr w:rsidR="00ED34B7" w:rsidTr="00ED34B7">
        <w:trPr>
          <w:cantSplit/>
          <w:trHeight w:val="431"/>
        </w:trPr>
        <w:tc>
          <w:tcPr>
            <w:tcW w:w="10268" w:type="dxa"/>
            <w:gridSpan w:val="18"/>
            <w:tcBorders>
              <w:top w:val="nil"/>
              <w:left w:val="nil"/>
              <w:bottom w:val="single" w:sz="4" w:space="0" w:color="auto"/>
              <w:right w:val="nil"/>
            </w:tcBorders>
            <w:vAlign w:val="bottom"/>
          </w:tcPr>
          <w:p w:rsidR="00ED34B7" w:rsidRDefault="00ED34B7">
            <w:pPr>
              <w:jc w:val="center"/>
              <w:rPr>
                <w:sz w:val="28"/>
                <w:szCs w:val="28"/>
              </w:rPr>
            </w:pPr>
          </w:p>
        </w:tc>
      </w:tr>
      <w:tr w:rsidR="00ED34B7" w:rsidTr="00ED34B7">
        <w:trPr>
          <w:cantSplit/>
          <w:trHeight w:val="432"/>
        </w:trPr>
        <w:tc>
          <w:tcPr>
            <w:tcW w:w="691" w:type="dxa"/>
            <w:tcBorders>
              <w:top w:val="nil"/>
              <w:left w:val="nil"/>
              <w:bottom w:val="nil"/>
              <w:right w:val="nil"/>
            </w:tcBorders>
            <w:vAlign w:val="bottom"/>
            <w:hideMark/>
          </w:tcPr>
          <w:p w:rsidR="00ED34B7" w:rsidRDefault="00ED34B7">
            <w:pPr>
              <w:jc w:val="center"/>
              <w:rPr>
                <w:sz w:val="28"/>
                <w:szCs w:val="28"/>
              </w:rPr>
            </w:pPr>
            <w:r>
              <w:rPr>
                <w:sz w:val="28"/>
                <w:szCs w:val="28"/>
              </w:rPr>
              <w:t>сдал</w:t>
            </w:r>
          </w:p>
        </w:tc>
        <w:tc>
          <w:tcPr>
            <w:tcW w:w="9577" w:type="dxa"/>
            <w:gridSpan w:val="17"/>
            <w:tcBorders>
              <w:top w:val="nil"/>
              <w:left w:val="nil"/>
              <w:bottom w:val="single" w:sz="4" w:space="0" w:color="auto"/>
              <w:right w:val="nil"/>
            </w:tcBorders>
            <w:vAlign w:val="bottom"/>
          </w:tcPr>
          <w:p w:rsidR="00ED34B7" w:rsidRDefault="00ED34B7">
            <w:pPr>
              <w:jc w:val="center"/>
              <w:rPr>
                <w:sz w:val="28"/>
                <w:szCs w:val="28"/>
              </w:rPr>
            </w:pPr>
          </w:p>
        </w:tc>
      </w:tr>
      <w:tr w:rsidR="00ED34B7" w:rsidTr="00ED34B7">
        <w:trPr>
          <w:cantSplit/>
          <w:trHeight w:val="263"/>
        </w:trPr>
        <w:tc>
          <w:tcPr>
            <w:tcW w:w="10268" w:type="dxa"/>
            <w:gridSpan w:val="18"/>
            <w:tcBorders>
              <w:top w:val="nil"/>
              <w:left w:val="nil"/>
              <w:bottom w:val="nil"/>
              <w:right w:val="nil"/>
            </w:tcBorders>
            <w:hideMark/>
          </w:tcPr>
          <w:p w:rsidR="00ED34B7" w:rsidRDefault="00ED34B7">
            <w:pPr>
              <w:jc w:val="center"/>
              <w:rPr>
                <w:sz w:val="28"/>
                <w:szCs w:val="28"/>
              </w:rPr>
            </w:pPr>
            <w:r>
              <w:rPr>
                <w:sz w:val="28"/>
                <w:szCs w:val="28"/>
              </w:rPr>
              <w:t>(полностью или частично, число, месяц, год)</w:t>
            </w:r>
          </w:p>
        </w:tc>
      </w:tr>
      <w:tr w:rsidR="00ED34B7" w:rsidTr="00ED34B7">
        <w:trPr>
          <w:cantSplit/>
          <w:trHeight w:val="431"/>
        </w:trPr>
        <w:tc>
          <w:tcPr>
            <w:tcW w:w="10268" w:type="dxa"/>
            <w:gridSpan w:val="18"/>
            <w:tcBorders>
              <w:top w:val="nil"/>
              <w:left w:val="nil"/>
              <w:bottom w:val="single" w:sz="4" w:space="0" w:color="auto"/>
              <w:right w:val="nil"/>
            </w:tcBorders>
            <w:vAlign w:val="bottom"/>
          </w:tcPr>
          <w:p w:rsidR="00ED34B7" w:rsidRDefault="00ED34B7">
            <w:pPr>
              <w:jc w:val="center"/>
              <w:rPr>
                <w:sz w:val="28"/>
                <w:szCs w:val="28"/>
              </w:rPr>
            </w:pPr>
          </w:p>
        </w:tc>
      </w:tr>
      <w:tr w:rsidR="00ED34B7" w:rsidTr="00ED34B7">
        <w:trPr>
          <w:cantSplit/>
          <w:trHeight w:val="556"/>
        </w:trPr>
        <w:tc>
          <w:tcPr>
            <w:tcW w:w="10268" w:type="dxa"/>
            <w:gridSpan w:val="18"/>
            <w:tcBorders>
              <w:top w:val="nil"/>
              <w:left w:val="nil"/>
              <w:bottom w:val="nil"/>
              <w:right w:val="nil"/>
            </w:tcBorders>
            <w:hideMark/>
          </w:tcPr>
          <w:p w:rsidR="00ED34B7" w:rsidRDefault="00ED34B7">
            <w:pPr>
              <w:jc w:val="center"/>
              <w:rPr>
                <w:sz w:val="28"/>
                <w:szCs w:val="28"/>
              </w:rPr>
            </w:pPr>
            <w:r>
              <w:rPr>
                <w:sz w:val="28"/>
                <w:szCs w:val="28"/>
              </w:rPr>
              <w:t>(</w:t>
            </w:r>
            <w:proofErr w:type="spellStart"/>
            <w:r>
              <w:rPr>
                <w:sz w:val="28"/>
                <w:szCs w:val="28"/>
              </w:rPr>
              <w:t>наймодателю</w:t>
            </w:r>
            <w:proofErr w:type="spellEnd"/>
            <w:r>
              <w:rPr>
                <w:sz w:val="28"/>
                <w:szCs w:val="28"/>
              </w:rPr>
              <w:t xml:space="preserve"> - собственнику жилого помещения)</w:t>
            </w:r>
          </w:p>
        </w:tc>
      </w:tr>
    </w:tbl>
    <w:p w:rsidR="00ED34B7" w:rsidRDefault="00ED34B7" w:rsidP="00ED34B7">
      <w:pPr>
        <w:jc w:val="center"/>
        <w:rPr>
          <w:b/>
          <w:bCs/>
          <w:sz w:val="28"/>
          <w:szCs w:val="28"/>
        </w:rPr>
      </w:pPr>
    </w:p>
    <w:p w:rsidR="00ED34B7" w:rsidRDefault="00ED34B7" w:rsidP="00ED34B7">
      <w:pPr>
        <w:jc w:val="center"/>
        <w:rPr>
          <w:sz w:val="28"/>
          <w:szCs w:val="28"/>
        </w:rPr>
      </w:pPr>
    </w:p>
    <w:p w:rsidR="00ED34B7" w:rsidRDefault="00ED34B7" w:rsidP="00ED34B7">
      <w:pPr>
        <w:rPr>
          <w:sz w:val="28"/>
          <w:szCs w:val="28"/>
        </w:rPr>
      </w:pPr>
    </w:p>
    <w:tbl>
      <w:tblPr>
        <w:tblW w:w="10290" w:type="dxa"/>
        <w:tblInd w:w="-480" w:type="dxa"/>
        <w:tblLayout w:type="fixed"/>
        <w:tblLook w:val="04A0" w:firstRow="1" w:lastRow="0" w:firstColumn="1" w:lastColumn="0" w:noHBand="0" w:noVBand="1"/>
      </w:tblPr>
      <w:tblGrid>
        <w:gridCol w:w="3513"/>
        <w:gridCol w:w="3259"/>
        <w:gridCol w:w="426"/>
        <w:gridCol w:w="3092"/>
      </w:tblGrid>
      <w:tr w:rsidR="00ED34B7" w:rsidTr="00ED34B7">
        <w:trPr>
          <w:trHeight w:val="427"/>
        </w:trPr>
        <w:tc>
          <w:tcPr>
            <w:tcW w:w="3513" w:type="dxa"/>
            <w:hideMark/>
          </w:tcPr>
          <w:p w:rsidR="00ED34B7" w:rsidRDefault="00ED34B7">
            <w:pPr>
              <w:rPr>
                <w:sz w:val="28"/>
                <w:szCs w:val="28"/>
              </w:rPr>
            </w:pPr>
            <w:r>
              <w:rPr>
                <w:sz w:val="28"/>
                <w:szCs w:val="28"/>
              </w:rPr>
              <w:t>Руководитель</w:t>
            </w:r>
            <w:r>
              <w:rPr>
                <w:sz w:val="28"/>
                <w:szCs w:val="28"/>
              </w:rPr>
              <w:br/>
              <w:t>эксплуатирующей организации</w:t>
            </w:r>
          </w:p>
        </w:tc>
        <w:tc>
          <w:tcPr>
            <w:tcW w:w="3260" w:type="dxa"/>
            <w:tcBorders>
              <w:top w:val="nil"/>
              <w:left w:val="nil"/>
              <w:bottom w:val="single" w:sz="4" w:space="0" w:color="auto"/>
              <w:right w:val="nil"/>
            </w:tcBorders>
            <w:vAlign w:val="bottom"/>
          </w:tcPr>
          <w:p w:rsidR="00ED34B7" w:rsidRDefault="00ED34B7">
            <w:pPr>
              <w:jc w:val="center"/>
              <w:rPr>
                <w:sz w:val="28"/>
                <w:szCs w:val="28"/>
              </w:rPr>
            </w:pPr>
          </w:p>
        </w:tc>
        <w:tc>
          <w:tcPr>
            <w:tcW w:w="426" w:type="dxa"/>
          </w:tcPr>
          <w:p w:rsidR="00ED34B7" w:rsidRDefault="00ED34B7">
            <w:pPr>
              <w:rPr>
                <w:sz w:val="28"/>
                <w:szCs w:val="28"/>
              </w:rPr>
            </w:pPr>
          </w:p>
        </w:tc>
        <w:tc>
          <w:tcPr>
            <w:tcW w:w="3093" w:type="dxa"/>
            <w:tcBorders>
              <w:top w:val="nil"/>
              <w:left w:val="nil"/>
              <w:bottom w:val="single" w:sz="4" w:space="0" w:color="auto"/>
              <w:right w:val="nil"/>
            </w:tcBorders>
            <w:vAlign w:val="bottom"/>
          </w:tcPr>
          <w:p w:rsidR="00ED34B7" w:rsidRDefault="00ED34B7">
            <w:pPr>
              <w:jc w:val="center"/>
              <w:rPr>
                <w:sz w:val="28"/>
                <w:szCs w:val="28"/>
              </w:rPr>
            </w:pPr>
          </w:p>
        </w:tc>
      </w:tr>
      <w:tr w:rsidR="00ED34B7" w:rsidTr="00ED34B7">
        <w:trPr>
          <w:trHeight w:val="425"/>
        </w:trPr>
        <w:tc>
          <w:tcPr>
            <w:tcW w:w="3513" w:type="dxa"/>
          </w:tcPr>
          <w:p w:rsidR="00ED34B7" w:rsidRDefault="00ED34B7">
            <w:pPr>
              <w:rPr>
                <w:sz w:val="28"/>
                <w:szCs w:val="28"/>
              </w:rPr>
            </w:pPr>
          </w:p>
        </w:tc>
        <w:tc>
          <w:tcPr>
            <w:tcW w:w="3260" w:type="dxa"/>
            <w:hideMark/>
          </w:tcPr>
          <w:p w:rsidR="00ED34B7" w:rsidRDefault="00ED34B7">
            <w:pPr>
              <w:jc w:val="center"/>
              <w:rPr>
                <w:sz w:val="28"/>
                <w:szCs w:val="28"/>
              </w:rPr>
            </w:pPr>
            <w:r>
              <w:rPr>
                <w:sz w:val="28"/>
                <w:szCs w:val="28"/>
              </w:rPr>
              <w:t>(подпись)</w:t>
            </w:r>
          </w:p>
        </w:tc>
        <w:tc>
          <w:tcPr>
            <w:tcW w:w="426" w:type="dxa"/>
          </w:tcPr>
          <w:p w:rsidR="00ED34B7" w:rsidRDefault="00ED34B7">
            <w:pPr>
              <w:rPr>
                <w:sz w:val="28"/>
                <w:szCs w:val="28"/>
              </w:rPr>
            </w:pPr>
          </w:p>
        </w:tc>
        <w:tc>
          <w:tcPr>
            <w:tcW w:w="3093" w:type="dxa"/>
            <w:hideMark/>
          </w:tcPr>
          <w:p w:rsidR="00ED34B7" w:rsidRDefault="00ED34B7">
            <w:pPr>
              <w:jc w:val="center"/>
              <w:rPr>
                <w:sz w:val="28"/>
                <w:szCs w:val="28"/>
              </w:rPr>
            </w:pPr>
            <w:r>
              <w:rPr>
                <w:sz w:val="28"/>
                <w:szCs w:val="28"/>
              </w:rPr>
              <w:t>(</w:t>
            </w:r>
            <w:proofErr w:type="spellStart"/>
            <w:r>
              <w:rPr>
                <w:sz w:val="28"/>
                <w:szCs w:val="28"/>
              </w:rPr>
              <w:t>И.О.Фамилия</w:t>
            </w:r>
            <w:proofErr w:type="spellEnd"/>
            <w:r>
              <w:rPr>
                <w:sz w:val="28"/>
                <w:szCs w:val="28"/>
              </w:rPr>
              <w:t>)</w:t>
            </w:r>
          </w:p>
        </w:tc>
      </w:tr>
    </w:tbl>
    <w:p w:rsidR="00ED34B7" w:rsidRDefault="00ED34B7" w:rsidP="00ED34B7">
      <w:pPr>
        <w:rPr>
          <w:sz w:val="28"/>
          <w:szCs w:val="28"/>
        </w:rPr>
      </w:pPr>
      <w:r>
        <w:rPr>
          <w:sz w:val="28"/>
          <w:szCs w:val="28"/>
        </w:rPr>
        <w:t>М.П.</w:t>
      </w:r>
    </w:p>
    <w:p w:rsidR="00ED34B7" w:rsidRDefault="00ED34B7" w:rsidP="00ED34B7">
      <w:pPr>
        <w:ind w:firstLine="6095"/>
        <w:jc w:val="right"/>
        <w:rPr>
          <w:sz w:val="24"/>
          <w:szCs w:val="24"/>
        </w:rPr>
      </w:pPr>
      <w:r>
        <w:rPr>
          <w:sz w:val="24"/>
          <w:szCs w:val="24"/>
        </w:rPr>
        <w:t>Приложение №7</w:t>
      </w:r>
    </w:p>
    <w:p w:rsidR="00ED34B7" w:rsidRDefault="00ED34B7" w:rsidP="00ED34B7">
      <w:pPr>
        <w:ind w:firstLine="6095"/>
        <w:jc w:val="right"/>
        <w:rPr>
          <w:sz w:val="24"/>
          <w:szCs w:val="24"/>
        </w:rPr>
      </w:pPr>
      <w:r>
        <w:rPr>
          <w:sz w:val="24"/>
          <w:szCs w:val="24"/>
        </w:rPr>
        <w:t xml:space="preserve">к Положению о предоставлении </w:t>
      </w:r>
      <w:proofErr w:type="gramStart"/>
      <w:r>
        <w:rPr>
          <w:sz w:val="24"/>
          <w:szCs w:val="24"/>
        </w:rPr>
        <w:t>муниципальных</w:t>
      </w:r>
      <w:proofErr w:type="gramEnd"/>
    </w:p>
    <w:p w:rsidR="00ED34B7" w:rsidRDefault="00ED34B7" w:rsidP="00ED34B7">
      <w:pPr>
        <w:ind w:firstLine="6095"/>
        <w:jc w:val="right"/>
        <w:rPr>
          <w:sz w:val="24"/>
          <w:szCs w:val="24"/>
        </w:rPr>
      </w:pPr>
      <w:r>
        <w:rPr>
          <w:sz w:val="24"/>
          <w:szCs w:val="24"/>
        </w:rPr>
        <w:t>жилых помещений в Кочетновском МО</w:t>
      </w:r>
    </w:p>
    <w:p w:rsidR="00ED34B7" w:rsidRDefault="00ED34B7" w:rsidP="00ED34B7">
      <w:pPr>
        <w:jc w:val="right"/>
        <w:rPr>
          <w:sz w:val="28"/>
          <w:szCs w:val="28"/>
        </w:rPr>
      </w:pPr>
    </w:p>
    <w:p w:rsidR="00ED34B7" w:rsidRDefault="00ED34B7" w:rsidP="00ED34B7">
      <w:pPr>
        <w:pStyle w:val="ConsPlusNormal"/>
        <w:widowControl/>
        <w:ind w:firstLine="0"/>
        <w:jc w:val="right"/>
        <w:rPr>
          <w:rFonts w:ascii="Times New Roman" w:hAnsi="Times New Roman" w:cs="Times New Roman"/>
          <w:sz w:val="28"/>
          <w:szCs w:val="28"/>
        </w:rPr>
      </w:pPr>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ДОГОВОР</w:t>
      </w:r>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НАЙМА СЛУЖЕБНОГО ЖИЛОГО ПОМЕЩЕНИЯ</w:t>
      </w:r>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N ___________</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"__" _______ 201__ г.</w:t>
      </w:r>
    </w:p>
    <w:p w:rsidR="00ED34B7" w:rsidRDefault="00ED34B7" w:rsidP="00ED34B7">
      <w:pPr>
        <w:pStyle w:val="ConsPlusNonformat"/>
        <w:widowControl/>
        <w:rPr>
          <w:rFonts w:ascii="Times New Roman" w:hAnsi="Times New Roman" w:cs="Times New Roman"/>
          <w:sz w:val="28"/>
          <w:szCs w:val="28"/>
        </w:rPr>
      </w:pP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именуемое   в   дальнейшем  "</w:t>
      </w: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с   одной  стороны,  и</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граждани</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ка) ______________________________________________________________</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(фамилия, имя, отчество)</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именуемы</w:t>
      </w:r>
      <w:proofErr w:type="gramStart"/>
      <w:r>
        <w:rPr>
          <w:rFonts w:ascii="Times New Roman" w:hAnsi="Times New Roman" w:cs="Times New Roman"/>
          <w:sz w:val="28"/>
          <w:szCs w:val="28"/>
        </w:rPr>
        <w:t>й(</w:t>
      </w:r>
      <w:proofErr w:type="spellStart"/>
      <w:proofErr w:type="gramEnd"/>
      <w:r>
        <w:rPr>
          <w:rFonts w:ascii="Times New Roman" w:hAnsi="Times New Roman" w:cs="Times New Roman"/>
          <w:sz w:val="28"/>
          <w:szCs w:val="28"/>
        </w:rPr>
        <w:t>ая</w:t>
      </w:r>
      <w:proofErr w:type="spellEnd"/>
      <w:r>
        <w:rPr>
          <w:rFonts w:ascii="Times New Roman" w:hAnsi="Times New Roman" w:cs="Times New Roman"/>
          <w:sz w:val="28"/>
          <w:szCs w:val="28"/>
        </w:rPr>
        <w:t>)   в  дальнейшем  "Наниматель",  с другой стороны, на основании  распоряжения  главы администрации Ровенского муниципального района от "___"  _______  200_  г.  N ________ заключили настоящий Договор о нижеследующем.</w:t>
      </w:r>
    </w:p>
    <w:p w:rsidR="00ED34B7" w:rsidRDefault="00ED34B7" w:rsidP="00ED34B7">
      <w:pPr>
        <w:pStyle w:val="ConsPlusNonformat"/>
        <w:widowControl/>
        <w:jc w:val="both"/>
        <w:rPr>
          <w:rFonts w:ascii="Times New Roman" w:hAnsi="Times New Roman" w:cs="Times New Roman"/>
          <w:sz w:val="28"/>
          <w:szCs w:val="28"/>
        </w:rPr>
      </w:pP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I. Предмет Договора</w:t>
      </w:r>
    </w:p>
    <w:p w:rsidR="00ED34B7" w:rsidRDefault="00ED34B7" w:rsidP="00ED34B7">
      <w:pPr>
        <w:pStyle w:val="ConsPlusNonformat"/>
        <w:widowControl/>
        <w:jc w:val="both"/>
        <w:rPr>
          <w:rFonts w:ascii="Times New Roman" w:hAnsi="Times New Roman" w:cs="Times New Roman"/>
          <w:sz w:val="28"/>
          <w:szCs w:val="28"/>
        </w:rPr>
      </w:pP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xml:space="preserve"> передает Нанимателю и членам его семьи за плату во   владение   и   пользование  жилое  помещение,  находящееся  в муниципальной  собственности, состоящее из квартиры общей площадью __________  кв.  метров,  расположенное  в _____________, д. ____, корп. ____, кв. ___, для временного проживания в нем.</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2. Жилое помещение предоставляется в связи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___________________________________________________________________________</w:t>
      </w:r>
    </w:p>
    <w:p w:rsidR="00ED34B7" w:rsidRDefault="00ED34B7" w:rsidP="00ED34B7">
      <w:pPr>
        <w:pStyle w:val="ConsPlusNonformat"/>
        <w:widowControl/>
        <w:jc w:val="both"/>
        <w:rPr>
          <w:rFonts w:ascii="Times New Roman" w:hAnsi="Times New Roman" w:cs="Times New Roman"/>
          <w:sz w:val="28"/>
          <w:szCs w:val="28"/>
        </w:rPr>
      </w:pPr>
      <w:proofErr w:type="gramStart"/>
      <w:r>
        <w:rPr>
          <w:rFonts w:ascii="Times New Roman" w:hAnsi="Times New Roman" w:cs="Times New Roman"/>
          <w:sz w:val="28"/>
          <w:szCs w:val="28"/>
        </w:rPr>
        <w:t>(с работой прохождением службы, назначением на государственную или выборную</w:t>
      </w:r>
      <w:proofErr w:type="gramEnd"/>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должность - </w:t>
      </w:r>
      <w:proofErr w:type="gramStart"/>
      <w:r>
        <w:rPr>
          <w:rFonts w:ascii="Times New Roman" w:hAnsi="Times New Roman" w:cs="Times New Roman"/>
          <w:sz w:val="28"/>
          <w:szCs w:val="28"/>
        </w:rPr>
        <w:t>нужное</w:t>
      </w:r>
      <w:proofErr w:type="gramEnd"/>
      <w:r>
        <w:rPr>
          <w:rFonts w:ascii="Times New Roman" w:hAnsi="Times New Roman" w:cs="Times New Roman"/>
          <w:sz w:val="28"/>
          <w:szCs w:val="28"/>
        </w:rPr>
        <w:t xml:space="preserve"> указать)</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3.   Характеристика  предоставляемого  жилого  помещения,  его технического  состояния,  а  также  санитарно-технического и иного </w:t>
      </w:r>
      <w:r>
        <w:rPr>
          <w:rFonts w:ascii="Times New Roman" w:hAnsi="Times New Roman" w:cs="Times New Roman"/>
          <w:sz w:val="28"/>
          <w:szCs w:val="28"/>
        </w:rPr>
        <w:lastRenderedPageBreak/>
        <w:t>оборудования,   находящегося   в  нем,  содержится  в  техническом паспорте жилого помещения.</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4.  Совместно с Нанимателем в жилое помещение вселяются члены</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его семьи:</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1) __________________________________________________________;</w:t>
      </w:r>
    </w:p>
    <w:p w:rsidR="00ED34B7" w:rsidRDefault="00ED34B7" w:rsidP="00ED34B7">
      <w:pPr>
        <w:pStyle w:val="ConsPlusNonformat"/>
        <w:widowControl/>
        <w:jc w:val="both"/>
        <w:rPr>
          <w:rFonts w:ascii="Times New Roman" w:hAnsi="Times New Roman" w:cs="Times New Roman"/>
          <w:sz w:val="28"/>
          <w:szCs w:val="28"/>
        </w:rPr>
      </w:pPr>
      <w:proofErr w:type="gramStart"/>
      <w:r>
        <w:rPr>
          <w:rFonts w:ascii="Times New Roman" w:hAnsi="Times New Roman" w:cs="Times New Roman"/>
          <w:sz w:val="28"/>
          <w:szCs w:val="28"/>
        </w:rPr>
        <w:t>(фамилия, имя, отчество члена семьи Нанимателя и степень</w:t>
      </w:r>
      <w:proofErr w:type="gramEnd"/>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родства с ним)</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2) __________________________________________________________;</w:t>
      </w:r>
    </w:p>
    <w:p w:rsidR="00ED34B7" w:rsidRDefault="00ED34B7" w:rsidP="00ED34B7">
      <w:pPr>
        <w:pStyle w:val="ConsPlusNonformat"/>
        <w:widowControl/>
        <w:jc w:val="both"/>
        <w:rPr>
          <w:rFonts w:ascii="Times New Roman" w:hAnsi="Times New Roman" w:cs="Times New Roman"/>
          <w:sz w:val="28"/>
          <w:szCs w:val="28"/>
        </w:rPr>
      </w:pPr>
      <w:proofErr w:type="gramStart"/>
      <w:r>
        <w:rPr>
          <w:rFonts w:ascii="Times New Roman" w:hAnsi="Times New Roman" w:cs="Times New Roman"/>
          <w:sz w:val="28"/>
          <w:szCs w:val="28"/>
        </w:rPr>
        <w:t>(фамилия, имя, отчество члена семьи Нанимателя и степень</w:t>
      </w:r>
      <w:proofErr w:type="gramEnd"/>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родства с ним)</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3) ___________________________________________________________</w:t>
      </w:r>
    </w:p>
    <w:p w:rsidR="00ED34B7" w:rsidRDefault="00ED34B7" w:rsidP="00ED34B7">
      <w:pPr>
        <w:pStyle w:val="ConsPlusNonformat"/>
        <w:widowControl/>
        <w:jc w:val="both"/>
        <w:rPr>
          <w:rFonts w:ascii="Times New Roman" w:hAnsi="Times New Roman" w:cs="Times New Roman"/>
          <w:sz w:val="28"/>
          <w:szCs w:val="28"/>
        </w:rPr>
      </w:pPr>
      <w:proofErr w:type="gramStart"/>
      <w:r>
        <w:rPr>
          <w:rFonts w:ascii="Times New Roman" w:hAnsi="Times New Roman" w:cs="Times New Roman"/>
          <w:sz w:val="28"/>
          <w:szCs w:val="28"/>
        </w:rPr>
        <w:t>(фамилия, имя, отчество члена семьи Нанимателя и степень</w:t>
      </w:r>
      <w:proofErr w:type="gramEnd"/>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родства с ним)</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5. Настоящий Договор заключается на время ____________________</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ED34B7" w:rsidRDefault="00ED34B7" w:rsidP="00ED34B7">
      <w:pPr>
        <w:pStyle w:val="ConsPlusNonformat"/>
        <w:widowControl/>
        <w:jc w:val="both"/>
        <w:rPr>
          <w:rFonts w:ascii="Times New Roman" w:hAnsi="Times New Roman" w:cs="Times New Roman"/>
          <w:sz w:val="28"/>
          <w:szCs w:val="28"/>
        </w:rPr>
      </w:pPr>
      <w:proofErr w:type="gramStart"/>
      <w:r>
        <w:rPr>
          <w:rFonts w:ascii="Times New Roman" w:hAnsi="Times New Roman" w:cs="Times New Roman"/>
          <w:sz w:val="28"/>
          <w:szCs w:val="28"/>
        </w:rPr>
        <w:t>(трудовых отношений, прохождения службы, нахождения на государственной или</w:t>
      </w:r>
      <w:proofErr w:type="gramEnd"/>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выборной должности)</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II. Права и обязанности Нанимателя</w:t>
      </w:r>
    </w:p>
    <w:p w:rsidR="00ED34B7" w:rsidRDefault="00ED34B7" w:rsidP="00ED34B7">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и членов его семьи</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Наниматель имеет право:</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на использование жилого помещения для проживания, в том числе с членами семьи;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на пользование общим имуществом в многоквартирном доме;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 неприкосновенность жилища и недопустимость произвольного лишения жилого помещения. Никто не вправе проникать в служебное жилое помещение без согласия проживающих в нем на законных основаниях граждан иначе как в порядке и случаях, предусмотренных федеральным законом, или на основании судебного решения. Проживающие в служебном жилом помещении на законных основаниях граждане не могут быть выселены из этого помещения или ограничены в праве пользования иначе как в порядке и по основаниям, которые предусмотрены Жилищным кодексом Российской Федерации и другими федеральными законами;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на расторжение в любое время настоящего Договора;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на сохранение права пользования служебным жилым помещением при переходе права собственности на это помещение, а также на право хозяйственного ведения или оперативного управления в случае, если новый собственник жилого помещения или юридическое лицо, которому передано такое жилое помещение, является стороной трудового договора с работником-Нанимателем;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на получение субсидий на оплату жилого помещения и коммунальных услуг в порядке и на условиях, установленных статьей 159 Жилищного кодекса Российской Федерации.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Наниматель может иметь иные права, предусмотренные законодательством.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Наниматель обязан:</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использовать жилое помещение по назначению и в пределах, установленных Жилищным кодексом Российской Федерации;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соблюдать правила пользования жилым помещением;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обеспечивать сохранность жилого помещения;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поддерживать в надлежащем состоянии жилое помещение. Самовольное переустройство или перепланировка жилого помещения не допускается;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проводить текущий ремонт жилого помещения;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своевременно вносить плату за жилое помещение и коммунальные услуги (обязательные платежи). Обязанность вносить плату за жилое помещение и коммунальные услуги возникает с момента заключения настоящего Договора. Несвоевременное внесение платы за жилое помещение и коммунальные услуги влечет взимание пеней в порядке и размере, которые установлены статьей 155 Жилищного кодекса Российской Федерации;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7) переселяться на время капитального ремонта жилого дома с членами семьи в другое жилое помещение, предоставленное </w:t>
      </w:r>
      <w:proofErr w:type="spellStart"/>
      <w:r>
        <w:rPr>
          <w:rFonts w:ascii="Times New Roman" w:hAnsi="Times New Roman" w:cs="Times New Roman"/>
          <w:sz w:val="28"/>
          <w:szCs w:val="28"/>
        </w:rPr>
        <w:t>Наймодателем</w:t>
      </w:r>
      <w:proofErr w:type="spellEnd"/>
      <w:r>
        <w:rPr>
          <w:rFonts w:ascii="Times New Roman" w:hAnsi="Times New Roman" w:cs="Times New Roman"/>
          <w:sz w:val="28"/>
          <w:szCs w:val="28"/>
        </w:rPr>
        <w:t xml:space="preserve"> (когда ремонт не может быть произведен без выселения). В случае отказа Нанимателя и членов его семьи от переселения в это жилое помещение </w:t>
      </w: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xml:space="preserve"> может потребовать переселения в судебном порядке;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 допускать в жилое помещение в заранее согласованное время представителя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для осмотра технического состояния жилого помещения, санитарно-технического и иного оборудования, находящегося в нем, а также для выполнения необходимых работ;</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w:t>
      </w:r>
      <w:proofErr w:type="spellStart"/>
      <w:r>
        <w:rPr>
          <w:rFonts w:ascii="Times New Roman" w:hAnsi="Times New Roman" w:cs="Times New Roman"/>
          <w:sz w:val="28"/>
          <w:szCs w:val="28"/>
        </w:rPr>
        <w:t>Наймодателю</w:t>
      </w:r>
      <w:proofErr w:type="spellEnd"/>
      <w:r>
        <w:rPr>
          <w:rFonts w:ascii="Times New Roman" w:hAnsi="Times New Roman" w:cs="Times New Roman"/>
          <w:sz w:val="28"/>
          <w:szCs w:val="28"/>
        </w:rPr>
        <w:t xml:space="preserve"> или в соответствующую эксплуатирующую либо управляющую организацию;</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осуществлять пользование жилым помещением с учетом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11) при освобождении жилого помещения сдать его в течение 3 дней </w:t>
      </w:r>
      <w:proofErr w:type="spellStart"/>
      <w:r>
        <w:rPr>
          <w:rFonts w:ascii="Times New Roman" w:hAnsi="Times New Roman" w:cs="Times New Roman"/>
          <w:sz w:val="28"/>
          <w:szCs w:val="28"/>
        </w:rPr>
        <w:t>Наймодателю</w:t>
      </w:r>
      <w:proofErr w:type="spellEnd"/>
      <w:r>
        <w:rPr>
          <w:rFonts w:ascii="Times New Roman" w:hAnsi="Times New Roman" w:cs="Times New Roman"/>
          <w:sz w:val="28"/>
          <w:szCs w:val="28"/>
        </w:rPr>
        <w:t xml:space="preserve"> в надлежащем состоянии, </w:t>
      </w:r>
      <w:proofErr w:type="gramStart"/>
      <w:r>
        <w:rPr>
          <w:rFonts w:ascii="Times New Roman" w:hAnsi="Times New Roman" w:cs="Times New Roman"/>
          <w:sz w:val="28"/>
          <w:szCs w:val="28"/>
        </w:rPr>
        <w:t>оплатить стоимость не</w:t>
      </w:r>
      <w:proofErr w:type="gramEnd"/>
      <w:r>
        <w:rPr>
          <w:rFonts w:ascii="Times New Roman" w:hAnsi="Times New Roman" w:cs="Times New Roman"/>
          <w:sz w:val="28"/>
          <w:szCs w:val="28"/>
        </w:rPr>
        <w:t xml:space="preserve"> произведенного Нанимателем и входящего в его обязанности текущего ремонта жилого помещения, а также погасить задолженность по оплате жилого помещения и коммунальных услуг;</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 при расторжении или прекращении настоящего Договора освободить жилое помещение. В случае отказа освободить жилое помещение Наниматель и члены его семьи подлежат выселению в судебном порядке.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Наниматель </w:t>
      </w:r>
      <w:proofErr w:type="gramStart"/>
      <w:r>
        <w:rPr>
          <w:rFonts w:ascii="Times New Roman" w:hAnsi="Times New Roman" w:cs="Times New Roman"/>
          <w:sz w:val="28"/>
          <w:szCs w:val="28"/>
        </w:rPr>
        <w:t>несет иные обязанности</w:t>
      </w:r>
      <w:proofErr w:type="gramEnd"/>
      <w:r>
        <w:rPr>
          <w:rFonts w:ascii="Times New Roman" w:hAnsi="Times New Roman" w:cs="Times New Roman"/>
          <w:sz w:val="28"/>
          <w:szCs w:val="28"/>
        </w:rPr>
        <w:t>, предусмотренные законодательством.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8. Временное отсутствие Нанимателя и членов его семьи не влечет изменение их прав и обязанностей по настоящему Договору.</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 Наниматель не вправе осуществлять обмен жилого помещения, а также передавать его в поднаем.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Члены семьи Нанимателя имеют право пользования жилым помещением наравне с Нанимателем, если иное не установлено соглашением между Нанимателем и членами его семьи.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11. Члены семьи Нанимателя обязаны использовать служебное жилое помещение по назначению и обеспечивать его сохранность.</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 Дееспособные члены семьи Нанимателя несут солидарную с Нанимателем ответственность по обязательствам, вытекающим из пользования жилым помещением, если иное не установлено соглашением между Нанимателем и членами его семьи. В случае прекращения семейных отношений с Нанимателем право пользования жилым помещением за бывшими членами семьи не сохраняется, если иное не установлено соглашением между Нанимателем и бывшими членами его семьи.</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III. Права и обязанности </w:t>
      </w:r>
      <w:proofErr w:type="spellStart"/>
      <w:r>
        <w:rPr>
          <w:rFonts w:ascii="Times New Roman" w:hAnsi="Times New Roman" w:cs="Times New Roman"/>
          <w:sz w:val="28"/>
          <w:szCs w:val="28"/>
        </w:rPr>
        <w:t>Наймодателя</w:t>
      </w:r>
      <w:proofErr w:type="spellEnd"/>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13. </w:t>
      </w: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xml:space="preserve"> имеет право:</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требовать своевременного внесения платы за жилое помещение и коммунальные услуги;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требовать расторжения настоящего Договора в случаях нарушения Нанимателем жилищного законодательства и условий настоящего Договора.</w:t>
      </w:r>
    </w:p>
    <w:p w:rsidR="00ED34B7" w:rsidRDefault="00ED34B7" w:rsidP="00ED34B7">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xml:space="preserve"> может иметь иные права, предусмотренные законодательством.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14. </w:t>
      </w: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xml:space="preserve"> обязан:</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передать Нанимателю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принимать участие в надлежащем содержании и ремонте общего имущества в многоквартирном доме, в котором находится жилое помещение;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осуществлять капитальный ремонт жилого помещения;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4) предоставить Нанимателю и членам его семьи на время проведения капитального ремонта или реконструкции жилого дома (когда ремонт или реконструкция не могут быть произведены без выселения Нанимателя) жилое помещение маневренного фонда (из расчета не менее </w:t>
      </w:r>
      <w:smartTag w:uri="urn:schemas-microsoft-com:office:smarttags" w:element="metricconverter">
        <w:smartTagPr>
          <w:attr w:name="ProductID" w:val="6 кв. метров"/>
        </w:smartTagPr>
        <w:r>
          <w:rPr>
            <w:rFonts w:ascii="Times New Roman" w:hAnsi="Times New Roman" w:cs="Times New Roman"/>
            <w:sz w:val="28"/>
            <w:szCs w:val="28"/>
          </w:rPr>
          <w:t>6 кв. метров</w:t>
        </w:r>
      </w:smartTag>
      <w:r>
        <w:rPr>
          <w:rFonts w:ascii="Times New Roman" w:hAnsi="Times New Roman" w:cs="Times New Roman"/>
          <w:sz w:val="28"/>
          <w:szCs w:val="28"/>
        </w:rPr>
        <w:t xml:space="preserve"> жилой площади на 1 человека) без расторжения настоящего Договора.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 информировать Нанимателя о проведении капитального ремонта или реконструкции дома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30 дней до начала работ;</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6) принимать участие в своевременной подготовке жилого дома, санитарно-технического и иного оборудования, находящегося в нем, к эксплуатации в зимних условиях;</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обеспечивать предоставление Нанимателю коммунальных услуг;</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 принять в установленные настоящим Договором сроки жилое помещение у Нанимателя с соблюдением условий, предусмотренных подпунктом 11 пункта 7 настоящего Договора;</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 соблюдать при переустройстве и перепланировке жилого помещения требования, установленные Жилищным кодексом Российской Федерации;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предоставлять другие жилые помещения в связи с расторжением настоящего Договора гражданам, имеющим право на предоставление другого жилого помещения в соответствии со статьей 103 Жилищного кодекса Российской Федерации.</w:t>
      </w:r>
    </w:p>
    <w:p w:rsidR="00ED34B7" w:rsidRDefault="00ED34B7" w:rsidP="00ED34B7">
      <w:pPr>
        <w:pStyle w:val="ConsPlusNormal"/>
        <w:widowContro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несет иные обязанности</w:t>
      </w:r>
      <w:proofErr w:type="gramEnd"/>
      <w:r>
        <w:rPr>
          <w:rFonts w:ascii="Times New Roman" w:hAnsi="Times New Roman" w:cs="Times New Roman"/>
          <w:sz w:val="28"/>
          <w:szCs w:val="28"/>
        </w:rPr>
        <w:t>, предусмотренные законодательством.</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IV. Расторжение и прекращение Договора</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15. Наниматель в любое время может расторгнуть настоящий Договор.</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16. Настоящий </w:t>
      </w:r>
      <w:proofErr w:type="gramStart"/>
      <w:r>
        <w:rPr>
          <w:rFonts w:ascii="Times New Roman" w:hAnsi="Times New Roman" w:cs="Times New Roman"/>
          <w:sz w:val="28"/>
          <w:szCs w:val="28"/>
        </w:rPr>
        <w:t>Договор</w:t>
      </w:r>
      <w:proofErr w:type="gramEnd"/>
      <w:r>
        <w:rPr>
          <w:rFonts w:ascii="Times New Roman" w:hAnsi="Times New Roman" w:cs="Times New Roman"/>
          <w:sz w:val="28"/>
          <w:szCs w:val="28"/>
        </w:rPr>
        <w:t xml:space="preserve"> может быть расторгнут в любое время по соглашению сторон.</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17. Расторжение настоящего Договора по требованию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xml:space="preserve"> допускается в судебном порядке в случае:</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невнесения Нанимателем платы за жилое помещение и (или) коммунальные услуги в течение более 6 месяцев;</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разрушения или повреждения жилого помещения Нанимателем или членами его семьи;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систематического нарушения прав и законных интересов соседей;</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использования жилого помещения не по назначению.</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18. Настоящий Договор прекращается в связи: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с утратой (разрушением) жилого помещения;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со смертью Нанимателя;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с окончанием срока службы;</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с истечением срока пребывания на государственной должности Российской Федерации, государственной должности субъекта Российской Федерации или на выборной должности.</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19. В случае расторжения или прекращения настоящего Договора в связи с истечением срока трудового договора, окончанием срока службы, истечением срока пребывания на государственной, муниципальной или выборной должности Наниматель и члены его семьи должны освободить жилое помещение. В случае отказа освободить жилое помещение граждане подлежат выселению без предоставления другого жилого помещения, за исключением случаев, предусмотренных Жилищным кодексом Российской Федерации.</w:t>
      </w:r>
    </w:p>
    <w:p w:rsidR="00ED34B7" w:rsidRDefault="00ED34B7" w:rsidP="00ED34B7">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V. Внесение платы по Договору</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20. </w:t>
      </w:r>
      <w:proofErr w:type="gramStart"/>
      <w:r>
        <w:rPr>
          <w:rFonts w:ascii="Times New Roman" w:hAnsi="Times New Roman" w:cs="Times New Roman"/>
          <w:sz w:val="28"/>
          <w:szCs w:val="28"/>
        </w:rPr>
        <w:t>Наниматель вносит плату за жилое помещение в порядке и размере, которые предусмотрены Жилищным кодексом Российской Федерации.</w:t>
      </w:r>
      <w:proofErr w:type="gramEnd"/>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VI. Иные условия</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 Споры, которые могут возникнуть между сторонами по настоящему Договору, разрешаются в порядке, предусмотренном законодательством.</w:t>
      </w: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22. Настоящий Договор составлен в 3 экземплярах, имеющих одинаковую юридическую силу, один из которых находится у </w:t>
      </w:r>
      <w:proofErr w:type="spellStart"/>
      <w:r>
        <w:rPr>
          <w:rFonts w:ascii="Times New Roman" w:hAnsi="Times New Roman" w:cs="Times New Roman"/>
          <w:sz w:val="28"/>
          <w:szCs w:val="28"/>
        </w:rPr>
        <w:t>Наймодателя</w:t>
      </w:r>
      <w:proofErr w:type="spellEnd"/>
      <w:r>
        <w:rPr>
          <w:rFonts w:ascii="Times New Roman" w:hAnsi="Times New Roman" w:cs="Times New Roman"/>
          <w:sz w:val="28"/>
          <w:szCs w:val="28"/>
        </w:rPr>
        <w:t>, другой - у Нанимателя, третий - в администрации Ровенского муниципального района.</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VII. Адреса сторон</w:t>
      </w:r>
    </w:p>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nformat"/>
        <w:widowControl/>
        <w:jc w:val="both"/>
        <w:rPr>
          <w:rFonts w:ascii="Times New Roman" w:hAnsi="Times New Roman" w:cs="Times New Roman"/>
          <w:sz w:val="28"/>
          <w:szCs w:val="28"/>
        </w:rPr>
      </w:pPr>
      <w:proofErr w:type="spellStart"/>
      <w:r>
        <w:rPr>
          <w:rFonts w:ascii="Times New Roman" w:hAnsi="Times New Roman" w:cs="Times New Roman"/>
          <w:sz w:val="28"/>
          <w:szCs w:val="28"/>
        </w:rPr>
        <w:t>Наймодатель</w:t>
      </w:r>
      <w:proofErr w:type="spellEnd"/>
      <w:r>
        <w:rPr>
          <w:rFonts w:ascii="Times New Roman" w:hAnsi="Times New Roman" w:cs="Times New Roman"/>
          <w:sz w:val="28"/>
          <w:szCs w:val="28"/>
        </w:rPr>
        <w:t>:                                                                                                 Наниматель:</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                                           ____________________________</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(наименование организации)                                                 ____________________________</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                                                                  (Ф.И.О.)</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(индекс, почтовый адрес)                                                        ____________________________</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                                           ____________________________</w:t>
      </w:r>
    </w:p>
    <w:p w:rsidR="00ED34B7" w:rsidRDefault="00ED34B7" w:rsidP="00ED34B7">
      <w:pPr>
        <w:pStyle w:val="ConsPlusNonformat"/>
        <w:widowControl/>
        <w:jc w:val="both"/>
        <w:rPr>
          <w:rFonts w:ascii="Times New Roman" w:hAnsi="Times New Roman" w:cs="Times New Roman"/>
          <w:sz w:val="28"/>
          <w:szCs w:val="28"/>
        </w:rPr>
      </w:pPr>
      <w:proofErr w:type="gramStart"/>
      <w:r>
        <w:rPr>
          <w:rFonts w:ascii="Times New Roman" w:hAnsi="Times New Roman" w:cs="Times New Roman"/>
          <w:sz w:val="28"/>
          <w:szCs w:val="28"/>
        </w:rPr>
        <w:t>____________________________                                              (паспортные данные - серия,</w:t>
      </w:r>
      <w:proofErr w:type="gramEnd"/>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                                           ____________________________</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(банк, КПП, ИНН, </w:t>
      </w:r>
      <w:proofErr w:type="spellStart"/>
      <w:r>
        <w:rPr>
          <w:rFonts w:ascii="Times New Roman" w:hAnsi="Times New Roman" w:cs="Times New Roman"/>
          <w:sz w:val="28"/>
          <w:szCs w:val="28"/>
        </w:rPr>
        <w:t>расч</w:t>
      </w:r>
      <w:proofErr w:type="spellEnd"/>
      <w:r>
        <w:rPr>
          <w:rFonts w:ascii="Times New Roman" w:hAnsi="Times New Roman" w:cs="Times New Roman"/>
          <w:sz w:val="28"/>
          <w:szCs w:val="28"/>
        </w:rPr>
        <w:t>. счет,                                                          N, когда и кем выдан)</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корр. счет, БИК)</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                                           ____________________________</w:t>
      </w: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(подпись)                                                                                         (подпись)</w:t>
      </w:r>
    </w:p>
    <w:p w:rsidR="00ED34B7" w:rsidRDefault="00ED34B7" w:rsidP="00ED34B7">
      <w:pPr>
        <w:pStyle w:val="ConsPlusNonformat"/>
        <w:widowControl/>
        <w:jc w:val="both"/>
        <w:rPr>
          <w:rFonts w:ascii="Times New Roman" w:hAnsi="Times New Roman" w:cs="Times New Roman"/>
          <w:sz w:val="28"/>
          <w:szCs w:val="28"/>
        </w:rPr>
      </w:pPr>
    </w:p>
    <w:p w:rsidR="00ED34B7" w:rsidRDefault="00ED34B7" w:rsidP="00ED34B7">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М.П.</w:t>
      </w:r>
    </w:p>
    <w:p w:rsidR="00ED34B7" w:rsidRDefault="00ED34B7" w:rsidP="00ED34B7">
      <w:pPr>
        <w:pStyle w:val="ConsPlusNonformat"/>
        <w:widowControl/>
        <w:jc w:val="both"/>
        <w:rPr>
          <w:rFonts w:ascii="Times New Roman" w:hAnsi="Times New Roman" w:cs="Times New Roman"/>
          <w:sz w:val="28"/>
          <w:szCs w:val="28"/>
        </w:rPr>
      </w:pPr>
    </w:p>
    <w:p w:rsidR="00ED34B7" w:rsidRDefault="00ED34B7" w:rsidP="00ED34B7">
      <w:pPr>
        <w:pStyle w:val="ConsPlusNonformat"/>
        <w:widowControl/>
        <w:jc w:val="both"/>
        <w:rPr>
          <w:rFonts w:ascii="Times New Roman" w:hAnsi="Times New Roman" w:cs="Times New Roman"/>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rPr>
          <w:sz w:val="28"/>
          <w:szCs w:val="28"/>
        </w:rPr>
      </w:pPr>
    </w:p>
    <w:p w:rsidR="00ED34B7" w:rsidRDefault="00ED34B7" w:rsidP="00ED34B7">
      <w:pPr>
        <w:ind w:firstLine="6095"/>
        <w:jc w:val="right"/>
        <w:rPr>
          <w:sz w:val="24"/>
          <w:szCs w:val="24"/>
        </w:rPr>
      </w:pPr>
      <w:r>
        <w:rPr>
          <w:sz w:val="24"/>
          <w:szCs w:val="24"/>
        </w:rPr>
        <w:lastRenderedPageBreak/>
        <w:t>Приложение №8</w:t>
      </w:r>
    </w:p>
    <w:p w:rsidR="00ED34B7" w:rsidRDefault="00ED34B7" w:rsidP="00ED34B7">
      <w:pPr>
        <w:ind w:firstLine="6095"/>
        <w:jc w:val="right"/>
        <w:rPr>
          <w:sz w:val="24"/>
          <w:szCs w:val="24"/>
        </w:rPr>
      </w:pPr>
      <w:r>
        <w:rPr>
          <w:sz w:val="24"/>
          <w:szCs w:val="24"/>
        </w:rPr>
        <w:t xml:space="preserve">к Положению о предоставлении </w:t>
      </w:r>
      <w:proofErr w:type="gramStart"/>
      <w:r>
        <w:rPr>
          <w:sz w:val="24"/>
          <w:szCs w:val="24"/>
        </w:rPr>
        <w:t>муниципальных</w:t>
      </w:r>
      <w:proofErr w:type="gramEnd"/>
    </w:p>
    <w:p w:rsidR="00ED34B7" w:rsidRDefault="00ED34B7" w:rsidP="00ED34B7">
      <w:pPr>
        <w:ind w:firstLine="6095"/>
        <w:jc w:val="right"/>
        <w:rPr>
          <w:sz w:val="24"/>
          <w:szCs w:val="24"/>
        </w:rPr>
      </w:pPr>
      <w:r>
        <w:rPr>
          <w:sz w:val="24"/>
          <w:szCs w:val="24"/>
        </w:rPr>
        <w:t>жилых помещений в Кочетновском МО</w:t>
      </w:r>
    </w:p>
    <w:p w:rsidR="00ED34B7" w:rsidRDefault="00ED34B7" w:rsidP="00ED34B7">
      <w:pPr>
        <w:jc w:val="right"/>
        <w:rPr>
          <w:sz w:val="28"/>
          <w:szCs w:val="28"/>
        </w:rPr>
      </w:pPr>
    </w:p>
    <w:p w:rsidR="00ED34B7" w:rsidRDefault="00ED34B7" w:rsidP="00ED34B7">
      <w:pPr>
        <w:jc w:val="right"/>
        <w:rPr>
          <w:sz w:val="28"/>
          <w:szCs w:val="28"/>
        </w:rPr>
      </w:pPr>
    </w:p>
    <w:p w:rsidR="00ED34B7" w:rsidRDefault="00ED34B7" w:rsidP="00ED34B7">
      <w:pPr>
        <w:jc w:val="both"/>
        <w:rPr>
          <w:sz w:val="28"/>
          <w:szCs w:val="28"/>
        </w:rPr>
      </w:pPr>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ТАБЛИЦА РАСЧЕТА ПАРАМЕТРОВ</w:t>
      </w:r>
    </w:p>
    <w:p w:rsidR="00ED34B7" w:rsidRDefault="00ED34B7" w:rsidP="00ED34B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 xml:space="preserve">ДЛЯ ПРИЗНАНИЯ ГРАЖДАН </w:t>
      </w:r>
      <w:proofErr w:type="gramStart"/>
      <w:r>
        <w:rPr>
          <w:rFonts w:ascii="Times New Roman" w:hAnsi="Times New Roman" w:cs="Times New Roman"/>
          <w:sz w:val="28"/>
          <w:szCs w:val="28"/>
        </w:rPr>
        <w:t>МАЛОИМУЩИМИ</w:t>
      </w:r>
      <w:proofErr w:type="gramEnd"/>
    </w:p>
    <w:p w:rsidR="00ED34B7" w:rsidRDefault="00ED34B7" w:rsidP="00ED34B7">
      <w:pPr>
        <w:pStyle w:val="ConsPlusNormal"/>
        <w:widowControl/>
        <w:ind w:firstLine="540"/>
        <w:jc w:val="both"/>
        <w:outlineLvl w:val="0"/>
        <w:rPr>
          <w:rFonts w:ascii="Times New Roman" w:hAnsi="Times New Roman" w:cs="Times New Roman"/>
          <w:sz w:val="28"/>
          <w:szCs w:val="28"/>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5535"/>
        <w:gridCol w:w="675"/>
        <w:gridCol w:w="1215"/>
      </w:tblGrid>
      <w:tr w:rsidR="00ED34B7" w:rsidTr="00ED34B7">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N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Основные сведения           </w:t>
            </w:r>
          </w:p>
        </w:tc>
        <w:tc>
          <w:tcPr>
            <w:tcW w:w="1890" w:type="dxa"/>
            <w:gridSpan w:val="2"/>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Данные для </w:t>
            </w:r>
            <w:r>
              <w:rPr>
                <w:rFonts w:ascii="Times New Roman" w:hAnsi="Times New Roman" w:cs="Times New Roman"/>
                <w:sz w:val="28"/>
                <w:szCs w:val="28"/>
              </w:rPr>
              <w:br/>
              <w:t xml:space="preserve">расчета   </w:t>
            </w:r>
          </w:p>
        </w:tc>
      </w:tr>
      <w:tr w:rsidR="00ED34B7" w:rsidTr="00ED34B7">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1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Фамилия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r>
      <w:tr w:rsidR="00ED34B7" w:rsidTr="00ED34B7">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2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Имя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r>
      <w:tr w:rsidR="00ED34B7" w:rsidTr="00ED34B7">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3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Отчество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r>
      <w:tr w:rsidR="00ED34B7" w:rsidTr="00ED34B7">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4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Порядковый номер регистрации заявления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r>
      <w:tr w:rsidR="00ED34B7" w:rsidTr="00ED34B7">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5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Дата подачи заявления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r>
      <w:tr w:rsidR="00ED34B7" w:rsidTr="00ED34B7">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6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Срок погашения кредита (займа)          </w:t>
            </w:r>
          </w:p>
        </w:tc>
        <w:tc>
          <w:tcPr>
            <w:tcW w:w="67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15 </w:t>
            </w:r>
          </w:p>
        </w:tc>
        <w:tc>
          <w:tcPr>
            <w:tcW w:w="121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лет   </w:t>
            </w:r>
          </w:p>
        </w:tc>
      </w:tr>
      <w:tr w:rsidR="00ED34B7" w:rsidTr="00ED34B7">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7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Состав семьи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чел.  </w:t>
            </w:r>
          </w:p>
        </w:tc>
      </w:tr>
      <w:tr w:rsidR="00ED34B7" w:rsidTr="00ED34B7">
        <w:trPr>
          <w:cantSplit/>
          <w:trHeight w:val="480"/>
        </w:trPr>
        <w:tc>
          <w:tcPr>
            <w:tcW w:w="540" w:type="dxa"/>
            <w:vMerge w:val="restart"/>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8 </w:t>
            </w:r>
          </w:p>
        </w:tc>
        <w:tc>
          <w:tcPr>
            <w:tcW w:w="5535" w:type="dxa"/>
            <w:vMerge w:val="restart"/>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Родственные отношения (заполняется при  </w:t>
            </w:r>
            <w:r>
              <w:rPr>
                <w:rFonts w:ascii="Times New Roman" w:hAnsi="Times New Roman" w:cs="Times New Roman"/>
                <w:sz w:val="28"/>
                <w:szCs w:val="28"/>
              </w:rPr>
              <w:br/>
              <w:t xml:space="preserve">составе семьи два человека), в </w:t>
            </w:r>
            <w:proofErr w:type="spellStart"/>
            <w:r>
              <w:rPr>
                <w:rFonts w:ascii="Times New Roman" w:hAnsi="Times New Roman" w:cs="Times New Roman"/>
                <w:sz w:val="28"/>
                <w:szCs w:val="28"/>
              </w:rPr>
              <w:t>т.ч</w:t>
            </w:r>
            <w:proofErr w:type="spellEnd"/>
            <w:r>
              <w:rPr>
                <w:rFonts w:ascii="Times New Roman" w:hAnsi="Times New Roman" w:cs="Times New Roman"/>
                <w:sz w:val="28"/>
                <w:szCs w:val="28"/>
              </w:rPr>
              <w:t xml:space="preserve">.:    </w:t>
            </w:r>
            <w:r>
              <w:rPr>
                <w:rFonts w:ascii="Times New Roman" w:hAnsi="Times New Roman" w:cs="Times New Roman"/>
                <w:sz w:val="28"/>
                <w:szCs w:val="28"/>
              </w:rPr>
              <w:br/>
            </w:r>
            <w:r>
              <w:rPr>
                <w:rFonts w:ascii="Times New Roman" w:hAnsi="Times New Roman" w:cs="Times New Roman"/>
                <w:sz w:val="28"/>
                <w:szCs w:val="28"/>
              </w:rPr>
              <w:br/>
            </w:r>
            <w:r>
              <w:rPr>
                <w:rFonts w:ascii="Times New Roman" w:hAnsi="Times New Roman" w:cs="Times New Roman"/>
                <w:sz w:val="28"/>
                <w:szCs w:val="28"/>
              </w:rPr>
              <w:br/>
              <w:t xml:space="preserve">семья из двух человек, состоящих в      </w:t>
            </w:r>
            <w:r>
              <w:rPr>
                <w:rFonts w:ascii="Times New Roman" w:hAnsi="Times New Roman" w:cs="Times New Roman"/>
                <w:sz w:val="28"/>
                <w:szCs w:val="28"/>
              </w:rPr>
              <w:br/>
              <w:t xml:space="preserve">зарегистрированном браке                </w:t>
            </w:r>
          </w:p>
        </w:tc>
        <w:tc>
          <w:tcPr>
            <w:tcW w:w="1890" w:type="dxa"/>
            <w:gridSpan w:val="2"/>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нужное</w:t>
            </w:r>
            <w:proofErr w:type="gramEnd"/>
            <w:r>
              <w:rPr>
                <w:rFonts w:ascii="Times New Roman" w:hAnsi="Times New Roman" w:cs="Times New Roman"/>
                <w:sz w:val="28"/>
                <w:szCs w:val="28"/>
              </w:rPr>
              <w:t xml:space="preserve">   </w:t>
            </w:r>
            <w:r>
              <w:rPr>
                <w:rFonts w:ascii="Times New Roman" w:hAnsi="Times New Roman" w:cs="Times New Roman"/>
                <w:sz w:val="28"/>
                <w:szCs w:val="28"/>
              </w:rPr>
              <w:br/>
              <w:t xml:space="preserve">отметить  </w:t>
            </w:r>
            <w:r>
              <w:rPr>
                <w:rFonts w:ascii="Times New Roman" w:hAnsi="Times New Roman" w:cs="Times New Roman"/>
                <w:sz w:val="28"/>
                <w:szCs w:val="28"/>
              </w:rPr>
              <w:br/>
              <w:t xml:space="preserve">крестом)  </w:t>
            </w:r>
          </w:p>
        </w:tc>
      </w:tr>
      <w:tr w:rsidR="00ED34B7" w:rsidTr="00ED34B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ED34B7" w:rsidRDefault="00ED34B7">
            <w:pPr>
              <w:widowControl/>
              <w:autoSpaceDE/>
              <w:autoSpaceDN/>
              <w:adjustRightInd/>
              <w:rPr>
                <w:sz w:val="28"/>
                <w:szCs w:val="28"/>
              </w:rPr>
            </w:pPr>
          </w:p>
        </w:tc>
        <w:tc>
          <w:tcPr>
            <w:tcW w:w="5535" w:type="dxa"/>
            <w:vMerge/>
            <w:tcBorders>
              <w:top w:val="single" w:sz="6" w:space="0" w:color="auto"/>
              <w:left w:val="single" w:sz="6" w:space="0" w:color="auto"/>
              <w:bottom w:val="single" w:sz="6" w:space="0" w:color="auto"/>
              <w:right w:val="single" w:sz="6" w:space="0" w:color="auto"/>
            </w:tcBorders>
            <w:vAlign w:val="center"/>
            <w:hideMark/>
          </w:tcPr>
          <w:p w:rsidR="00ED34B7" w:rsidRDefault="00ED34B7">
            <w:pPr>
              <w:widowControl/>
              <w:autoSpaceDE/>
              <w:autoSpaceDN/>
              <w:adjustRightInd/>
              <w:rPr>
                <w:sz w:val="28"/>
                <w:szCs w:val="28"/>
              </w:rPr>
            </w:pPr>
          </w:p>
        </w:tc>
        <w:tc>
          <w:tcPr>
            <w:tcW w:w="1890" w:type="dxa"/>
            <w:gridSpan w:val="2"/>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r>
      <w:tr w:rsidR="00ED34B7" w:rsidTr="00ED34B7">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ED34B7" w:rsidRDefault="00ED34B7">
            <w:pPr>
              <w:widowControl/>
              <w:autoSpaceDE/>
              <w:autoSpaceDN/>
              <w:adjustRightInd/>
              <w:rPr>
                <w:sz w:val="28"/>
                <w:szCs w:val="28"/>
              </w:rPr>
            </w:pP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семья из двух человек, которые связаны  </w:t>
            </w:r>
            <w:r>
              <w:rPr>
                <w:rFonts w:ascii="Times New Roman" w:hAnsi="Times New Roman" w:cs="Times New Roman"/>
                <w:sz w:val="28"/>
                <w:szCs w:val="28"/>
              </w:rPr>
              <w:br/>
              <w:t xml:space="preserve">родственными отношениями                </w:t>
            </w:r>
          </w:p>
        </w:tc>
        <w:tc>
          <w:tcPr>
            <w:tcW w:w="1890" w:type="dxa"/>
            <w:gridSpan w:val="2"/>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r>
      <w:tr w:rsidR="00ED34B7" w:rsidTr="00ED34B7">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9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Норма предоставления общей площади      </w:t>
            </w:r>
            <w:r>
              <w:rPr>
                <w:rFonts w:ascii="Times New Roman" w:hAnsi="Times New Roman" w:cs="Times New Roman"/>
                <w:sz w:val="28"/>
                <w:szCs w:val="28"/>
              </w:rPr>
              <w:br/>
              <w:t xml:space="preserve">жилого помещения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кв. м  </w:t>
            </w:r>
          </w:p>
        </w:tc>
      </w:tr>
      <w:tr w:rsidR="00ED34B7" w:rsidTr="00ED34B7">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10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Средняя цена квадратного метра площади  </w:t>
            </w:r>
            <w:r>
              <w:rPr>
                <w:rFonts w:ascii="Times New Roman" w:hAnsi="Times New Roman" w:cs="Times New Roman"/>
                <w:sz w:val="28"/>
                <w:szCs w:val="28"/>
              </w:rPr>
              <w:br/>
              <w:t xml:space="preserve">жилого помещения, установленная         </w:t>
            </w:r>
            <w:r>
              <w:rPr>
                <w:rFonts w:ascii="Times New Roman" w:hAnsi="Times New Roman" w:cs="Times New Roman"/>
                <w:sz w:val="28"/>
                <w:szCs w:val="28"/>
              </w:rPr>
              <w:br/>
              <w:t xml:space="preserve">решением уполномоченного                </w:t>
            </w:r>
            <w:r>
              <w:rPr>
                <w:rFonts w:ascii="Times New Roman" w:hAnsi="Times New Roman" w:cs="Times New Roman"/>
                <w:sz w:val="28"/>
                <w:szCs w:val="28"/>
              </w:rPr>
              <w:br/>
              <w:t xml:space="preserve">государственного органа области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руб.  </w:t>
            </w:r>
          </w:p>
        </w:tc>
      </w:tr>
      <w:tr w:rsidR="00ED34B7" w:rsidTr="00ED34B7">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11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Средняя стоимость жилого помещения      </w:t>
            </w:r>
            <w:r>
              <w:rPr>
                <w:rFonts w:ascii="Times New Roman" w:hAnsi="Times New Roman" w:cs="Times New Roman"/>
                <w:sz w:val="28"/>
                <w:szCs w:val="28"/>
              </w:rPr>
              <w:br/>
              <w:t xml:space="preserve">(строка 9 x строка 10)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руб.  </w:t>
            </w:r>
          </w:p>
        </w:tc>
      </w:tr>
      <w:tr w:rsidR="00ED34B7" w:rsidTr="00ED34B7">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12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Совокупный семейный доход за            </w:t>
            </w:r>
            <w:r>
              <w:rPr>
                <w:rFonts w:ascii="Times New Roman" w:hAnsi="Times New Roman" w:cs="Times New Roman"/>
                <w:sz w:val="28"/>
                <w:szCs w:val="28"/>
              </w:rPr>
              <w:br/>
              <w:t xml:space="preserve">предшествующий год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руб./год</w:t>
            </w:r>
          </w:p>
        </w:tc>
      </w:tr>
      <w:tr w:rsidR="00ED34B7" w:rsidTr="00ED34B7">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13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Прожиточный минимум на душу населения,  </w:t>
            </w:r>
            <w:r>
              <w:rPr>
                <w:rFonts w:ascii="Times New Roman" w:hAnsi="Times New Roman" w:cs="Times New Roman"/>
                <w:sz w:val="28"/>
                <w:szCs w:val="28"/>
              </w:rPr>
              <w:br/>
              <w:t xml:space="preserve">установленный Правительством области на </w:t>
            </w:r>
            <w:r>
              <w:rPr>
                <w:rFonts w:ascii="Times New Roman" w:hAnsi="Times New Roman" w:cs="Times New Roman"/>
                <w:sz w:val="28"/>
                <w:szCs w:val="28"/>
              </w:rPr>
              <w:br/>
              <w:t xml:space="preserve">расчетный период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руб./ </w:t>
            </w:r>
            <w:r>
              <w:rPr>
                <w:rFonts w:ascii="Times New Roman" w:hAnsi="Times New Roman" w:cs="Times New Roman"/>
                <w:sz w:val="28"/>
                <w:szCs w:val="28"/>
              </w:rPr>
              <w:br/>
              <w:t xml:space="preserve">мес.  </w:t>
            </w:r>
          </w:p>
        </w:tc>
      </w:tr>
      <w:tr w:rsidR="00ED34B7" w:rsidTr="00ED34B7">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14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Доля средств, идущая на погашение       </w:t>
            </w:r>
            <w:r>
              <w:rPr>
                <w:rFonts w:ascii="Times New Roman" w:hAnsi="Times New Roman" w:cs="Times New Roman"/>
                <w:sz w:val="28"/>
                <w:szCs w:val="28"/>
              </w:rPr>
              <w:br/>
              <w:t xml:space="preserve">кредита (займа)                         </w:t>
            </w:r>
          </w:p>
        </w:tc>
        <w:tc>
          <w:tcPr>
            <w:tcW w:w="67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50 </w:t>
            </w:r>
          </w:p>
        </w:tc>
        <w:tc>
          <w:tcPr>
            <w:tcW w:w="121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p>
        </w:tc>
      </w:tr>
      <w:tr w:rsidR="00ED34B7" w:rsidTr="00ED34B7">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15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Ставка рефинансирования Центрального    </w:t>
            </w:r>
            <w:r>
              <w:rPr>
                <w:rFonts w:ascii="Times New Roman" w:hAnsi="Times New Roman" w:cs="Times New Roman"/>
                <w:sz w:val="28"/>
                <w:szCs w:val="28"/>
              </w:rPr>
              <w:br/>
              <w:t xml:space="preserve">банка РФ на расчетный период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p>
        </w:tc>
      </w:tr>
      <w:tr w:rsidR="00ED34B7" w:rsidTr="00ED34B7">
        <w:trPr>
          <w:cantSplit/>
          <w:trHeight w:val="72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lastRenderedPageBreak/>
              <w:t xml:space="preserve">16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Возможный размер кредита (займа),       </w:t>
            </w:r>
            <w:r>
              <w:rPr>
                <w:rFonts w:ascii="Times New Roman" w:hAnsi="Times New Roman" w:cs="Times New Roman"/>
                <w:sz w:val="28"/>
                <w:szCs w:val="28"/>
              </w:rPr>
              <w:br/>
              <w:t>рассчитанный в соответствии со статьей 5</w:t>
            </w:r>
            <w:r>
              <w:rPr>
                <w:rFonts w:ascii="Times New Roman" w:hAnsi="Times New Roman" w:cs="Times New Roman"/>
                <w:sz w:val="28"/>
                <w:szCs w:val="28"/>
              </w:rPr>
              <w:br/>
              <w:t xml:space="preserve">Закона Саратовской области              </w:t>
            </w:r>
            <w:r>
              <w:rPr>
                <w:rFonts w:ascii="Times New Roman" w:hAnsi="Times New Roman" w:cs="Times New Roman"/>
                <w:sz w:val="28"/>
                <w:szCs w:val="28"/>
              </w:rPr>
              <w:br/>
              <w:t xml:space="preserve">"О предоставлении жилых помещений в     </w:t>
            </w:r>
            <w:r>
              <w:rPr>
                <w:rFonts w:ascii="Times New Roman" w:hAnsi="Times New Roman" w:cs="Times New Roman"/>
                <w:sz w:val="28"/>
                <w:szCs w:val="28"/>
              </w:rPr>
              <w:br/>
              <w:t xml:space="preserve">Саратовской области"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руб. </w:t>
            </w:r>
          </w:p>
        </w:tc>
      </w:tr>
      <w:tr w:rsidR="00ED34B7" w:rsidTr="00ED34B7">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17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Стоимость  имущества,  находящегося  в  </w:t>
            </w:r>
            <w:r>
              <w:rPr>
                <w:rFonts w:ascii="Times New Roman" w:hAnsi="Times New Roman" w:cs="Times New Roman"/>
                <w:sz w:val="28"/>
                <w:szCs w:val="28"/>
              </w:rPr>
              <w:br/>
              <w:t xml:space="preserve">собственности  всех членов семьи        </w:t>
            </w:r>
            <w:r>
              <w:rPr>
                <w:rFonts w:ascii="Times New Roman" w:hAnsi="Times New Roman" w:cs="Times New Roman"/>
                <w:sz w:val="28"/>
                <w:szCs w:val="28"/>
              </w:rPr>
              <w:br/>
              <w:t xml:space="preserve">(одинокого гражданина)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руб. </w:t>
            </w:r>
          </w:p>
        </w:tc>
      </w:tr>
      <w:tr w:rsidR="00ED34B7" w:rsidTr="00ED34B7">
        <w:trPr>
          <w:cantSplit/>
          <w:trHeight w:val="720"/>
        </w:trPr>
        <w:tc>
          <w:tcPr>
            <w:tcW w:w="54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18 </w:t>
            </w:r>
          </w:p>
        </w:tc>
        <w:tc>
          <w:tcPr>
            <w:tcW w:w="553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Сумма возможного кредита (займа) и      </w:t>
            </w:r>
            <w:r>
              <w:rPr>
                <w:rFonts w:ascii="Times New Roman" w:hAnsi="Times New Roman" w:cs="Times New Roman"/>
                <w:sz w:val="28"/>
                <w:szCs w:val="28"/>
              </w:rPr>
              <w:br/>
              <w:t xml:space="preserve">стоимости имущества, находящегося в     </w:t>
            </w:r>
            <w:r>
              <w:rPr>
                <w:rFonts w:ascii="Times New Roman" w:hAnsi="Times New Roman" w:cs="Times New Roman"/>
                <w:sz w:val="28"/>
                <w:szCs w:val="28"/>
              </w:rPr>
              <w:br/>
              <w:t xml:space="preserve">собственности всех членов семьи         </w:t>
            </w:r>
            <w:r>
              <w:rPr>
                <w:rFonts w:ascii="Times New Roman" w:hAnsi="Times New Roman" w:cs="Times New Roman"/>
                <w:sz w:val="28"/>
                <w:szCs w:val="28"/>
              </w:rPr>
              <w:br/>
              <w:t xml:space="preserve">(одинокого гражданина) (строка 16 +     </w:t>
            </w:r>
            <w:r>
              <w:rPr>
                <w:rFonts w:ascii="Times New Roman" w:hAnsi="Times New Roman" w:cs="Times New Roman"/>
                <w:sz w:val="28"/>
                <w:szCs w:val="28"/>
              </w:rPr>
              <w:br/>
              <w:t xml:space="preserve">строка 17)                              </w:t>
            </w:r>
          </w:p>
        </w:tc>
        <w:tc>
          <w:tcPr>
            <w:tcW w:w="675"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руб. </w:t>
            </w:r>
          </w:p>
        </w:tc>
      </w:tr>
    </w:tbl>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Заключение:</w:t>
      </w:r>
    </w:p>
    <w:p w:rsidR="00ED34B7" w:rsidRDefault="00ED34B7" w:rsidP="00ED34B7">
      <w:pPr>
        <w:pStyle w:val="ConsPlusNormal"/>
        <w:widowControl/>
        <w:ind w:firstLine="540"/>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4A0" w:firstRow="1" w:lastRow="0" w:firstColumn="1" w:lastColumn="0" w:noHBand="0" w:noVBand="1"/>
      </w:tblPr>
      <w:tblGrid>
        <w:gridCol w:w="6345"/>
        <w:gridCol w:w="1350"/>
      </w:tblGrid>
      <w:tr w:rsidR="00ED34B7" w:rsidTr="00ED34B7">
        <w:trPr>
          <w:cantSplit/>
          <w:trHeight w:val="480"/>
        </w:trPr>
        <w:tc>
          <w:tcPr>
            <w:tcW w:w="6345" w:type="dxa"/>
            <w:vMerge w:val="restart"/>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Сумма возможного кредита (займа) и стоимости  </w:t>
            </w:r>
            <w:r>
              <w:rPr>
                <w:rFonts w:ascii="Times New Roman" w:hAnsi="Times New Roman" w:cs="Times New Roman"/>
                <w:sz w:val="28"/>
                <w:szCs w:val="28"/>
              </w:rPr>
              <w:br/>
              <w:t xml:space="preserve">имущества, находящегося в собственности всех  </w:t>
            </w:r>
            <w:r>
              <w:rPr>
                <w:rFonts w:ascii="Times New Roman" w:hAnsi="Times New Roman" w:cs="Times New Roman"/>
                <w:sz w:val="28"/>
                <w:szCs w:val="28"/>
              </w:rPr>
              <w:br/>
              <w:t xml:space="preserve">членов семьи (одинокого гражданина):          </w:t>
            </w:r>
            <w:r>
              <w:rPr>
                <w:rFonts w:ascii="Times New Roman" w:hAnsi="Times New Roman" w:cs="Times New Roman"/>
                <w:sz w:val="28"/>
                <w:szCs w:val="28"/>
              </w:rPr>
              <w:br/>
              <w:t xml:space="preserve">достаточна для самостоятельного приобретения  </w:t>
            </w:r>
            <w:r>
              <w:rPr>
                <w:rFonts w:ascii="Times New Roman" w:hAnsi="Times New Roman" w:cs="Times New Roman"/>
                <w:sz w:val="28"/>
                <w:szCs w:val="28"/>
              </w:rPr>
              <w:br/>
              <w:t xml:space="preserve">жилого помещения, в том числе с привлечением  </w:t>
            </w:r>
            <w:r>
              <w:rPr>
                <w:rFonts w:ascii="Times New Roman" w:hAnsi="Times New Roman" w:cs="Times New Roman"/>
                <w:sz w:val="28"/>
                <w:szCs w:val="28"/>
              </w:rPr>
              <w:br/>
              <w:t xml:space="preserve">кредита (займа) (строка 18 &gt; строки 11)       </w:t>
            </w:r>
          </w:p>
        </w:tc>
        <w:tc>
          <w:tcPr>
            <w:tcW w:w="1350"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нужное</w:t>
            </w:r>
            <w:proofErr w:type="gramEnd"/>
            <w:r>
              <w:rPr>
                <w:rFonts w:ascii="Times New Roman" w:hAnsi="Times New Roman" w:cs="Times New Roman"/>
                <w:sz w:val="28"/>
                <w:szCs w:val="28"/>
              </w:rPr>
              <w:t xml:space="preserve"> </w:t>
            </w:r>
            <w:r>
              <w:rPr>
                <w:rFonts w:ascii="Times New Roman" w:hAnsi="Times New Roman" w:cs="Times New Roman"/>
                <w:sz w:val="28"/>
                <w:szCs w:val="28"/>
              </w:rPr>
              <w:br/>
              <w:t>отметить</w:t>
            </w:r>
            <w:r>
              <w:rPr>
                <w:rFonts w:ascii="Times New Roman" w:hAnsi="Times New Roman" w:cs="Times New Roman"/>
                <w:sz w:val="28"/>
                <w:szCs w:val="28"/>
              </w:rPr>
              <w:br/>
              <w:t>крестом)</w:t>
            </w:r>
          </w:p>
        </w:tc>
      </w:tr>
      <w:tr w:rsidR="00ED34B7" w:rsidTr="00ED34B7">
        <w:trPr>
          <w:cantSplit/>
          <w:trHeight w:val="360"/>
        </w:trPr>
        <w:tc>
          <w:tcPr>
            <w:tcW w:w="6345" w:type="dxa"/>
            <w:vMerge/>
            <w:tcBorders>
              <w:top w:val="single" w:sz="6" w:space="0" w:color="auto"/>
              <w:left w:val="single" w:sz="6" w:space="0" w:color="auto"/>
              <w:bottom w:val="single" w:sz="6" w:space="0" w:color="auto"/>
              <w:right w:val="single" w:sz="6" w:space="0" w:color="auto"/>
            </w:tcBorders>
            <w:vAlign w:val="center"/>
            <w:hideMark/>
          </w:tcPr>
          <w:p w:rsidR="00ED34B7" w:rsidRDefault="00ED34B7">
            <w:pPr>
              <w:widowControl/>
              <w:autoSpaceDE/>
              <w:autoSpaceDN/>
              <w:adjustRightInd/>
              <w:rPr>
                <w:sz w:val="28"/>
                <w:szCs w:val="28"/>
              </w:rPr>
            </w:pPr>
          </w:p>
        </w:tc>
        <w:tc>
          <w:tcPr>
            <w:tcW w:w="1350"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r>
      <w:tr w:rsidR="00ED34B7" w:rsidTr="00ED34B7">
        <w:trPr>
          <w:cantSplit/>
          <w:trHeight w:val="600"/>
        </w:trPr>
        <w:tc>
          <w:tcPr>
            <w:tcW w:w="6345" w:type="dxa"/>
            <w:tcBorders>
              <w:top w:val="single" w:sz="6" w:space="0" w:color="auto"/>
              <w:left w:val="single" w:sz="6" w:space="0" w:color="auto"/>
              <w:bottom w:val="single" w:sz="6" w:space="0" w:color="auto"/>
              <w:right w:val="single" w:sz="6" w:space="0" w:color="auto"/>
            </w:tcBorders>
            <w:hideMark/>
          </w:tcPr>
          <w:p w:rsidR="00ED34B7" w:rsidRDefault="00ED34B7">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недостаточна для самостоятельного             </w:t>
            </w:r>
            <w:r>
              <w:rPr>
                <w:rFonts w:ascii="Times New Roman" w:hAnsi="Times New Roman" w:cs="Times New Roman"/>
                <w:sz w:val="28"/>
                <w:szCs w:val="28"/>
              </w:rPr>
              <w:br/>
              <w:t xml:space="preserve">приобретения жилого помещения, в том числе с  </w:t>
            </w:r>
            <w:r>
              <w:rPr>
                <w:rFonts w:ascii="Times New Roman" w:hAnsi="Times New Roman" w:cs="Times New Roman"/>
                <w:sz w:val="28"/>
                <w:szCs w:val="28"/>
              </w:rPr>
              <w:br/>
              <w:t xml:space="preserve">привлечением кредита (займа)                  </w:t>
            </w:r>
            <w:r>
              <w:rPr>
                <w:rFonts w:ascii="Times New Roman" w:hAnsi="Times New Roman" w:cs="Times New Roman"/>
                <w:sz w:val="28"/>
                <w:szCs w:val="28"/>
              </w:rPr>
              <w:br/>
              <w:t xml:space="preserve">(строка 18 &lt; строки 11)                       </w:t>
            </w:r>
          </w:p>
        </w:tc>
        <w:tc>
          <w:tcPr>
            <w:tcW w:w="1350" w:type="dxa"/>
            <w:tcBorders>
              <w:top w:val="single" w:sz="6" w:space="0" w:color="auto"/>
              <w:left w:val="single" w:sz="6" w:space="0" w:color="auto"/>
              <w:bottom w:val="single" w:sz="6" w:space="0" w:color="auto"/>
              <w:right w:val="single" w:sz="6" w:space="0" w:color="auto"/>
            </w:tcBorders>
          </w:tcPr>
          <w:p w:rsidR="00ED34B7" w:rsidRDefault="00ED34B7">
            <w:pPr>
              <w:pStyle w:val="ConsPlusNormal"/>
              <w:widowControl/>
              <w:ind w:firstLine="0"/>
              <w:rPr>
                <w:rFonts w:ascii="Times New Roman" w:hAnsi="Times New Roman" w:cs="Times New Roman"/>
                <w:sz w:val="28"/>
                <w:szCs w:val="28"/>
              </w:rPr>
            </w:pPr>
          </w:p>
        </w:tc>
      </w:tr>
    </w:tbl>
    <w:p w:rsidR="00ED34B7" w:rsidRDefault="00ED34B7" w:rsidP="00ED34B7">
      <w:pPr>
        <w:pStyle w:val="ConsPlusNormal"/>
        <w:widowControl/>
        <w:ind w:firstLine="540"/>
        <w:jc w:val="both"/>
        <w:rPr>
          <w:rFonts w:ascii="Times New Roman" w:hAnsi="Times New Roman" w:cs="Times New Roman"/>
          <w:sz w:val="28"/>
          <w:szCs w:val="28"/>
        </w:rPr>
      </w:pPr>
    </w:p>
    <w:p w:rsidR="00ED34B7" w:rsidRDefault="00ED34B7" w:rsidP="00ED34B7">
      <w:pPr>
        <w:jc w:val="both"/>
        <w:rPr>
          <w:sz w:val="28"/>
          <w:szCs w:val="28"/>
        </w:rPr>
      </w:pPr>
    </w:p>
    <w:p w:rsidR="00ED34B7" w:rsidRDefault="00ED34B7" w:rsidP="00ED34B7">
      <w:pPr>
        <w:jc w:val="both"/>
        <w:rPr>
          <w:b/>
          <w:sz w:val="28"/>
          <w:szCs w:val="28"/>
        </w:rPr>
      </w:pPr>
    </w:p>
    <w:p w:rsidR="00ED34B7" w:rsidRDefault="00ED34B7" w:rsidP="00ED34B7">
      <w:pPr>
        <w:jc w:val="both"/>
        <w:rPr>
          <w:b/>
          <w:sz w:val="28"/>
          <w:szCs w:val="28"/>
        </w:rPr>
      </w:pPr>
      <w:r>
        <w:rPr>
          <w:b/>
          <w:sz w:val="28"/>
          <w:szCs w:val="28"/>
        </w:rPr>
        <w:t xml:space="preserve">                                                                            </w:t>
      </w:r>
    </w:p>
    <w:p w:rsidR="00ED34B7" w:rsidRDefault="00ED34B7" w:rsidP="00ED34B7">
      <w:pPr>
        <w:jc w:val="both"/>
        <w:rPr>
          <w:b/>
          <w:sz w:val="28"/>
          <w:szCs w:val="28"/>
        </w:rPr>
      </w:pPr>
    </w:p>
    <w:p w:rsidR="00ED34B7" w:rsidRDefault="00ED34B7" w:rsidP="00ED34B7">
      <w:pPr>
        <w:jc w:val="both"/>
        <w:rPr>
          <w:b/>
          <w:sz w:val="28"/>
          <w:szCs w:val="28"/>
        </w:rPr>
      </w:pPr>
    </w:p>
    <w:p w:rsidR="00ED34B7" w:rsidRDefault="00ED34B7" w:rsidP="00ED34B7">
      <w:pPr>
        <w:tabs>
          <w:tab w:val="left" w:pos="5040"/>
        </w:tabs>
        <w:rPr>
          <w:noProof/>
          <w:sz w:val="28"/>
          <w:szCs w:val="28"/>
        </w:rPr>
      </w:pPr>
    </w:p>
    <w:p w:rsidR="00ED34B7" w:rsidRDefault="00ED34B7" w:rsidP="00ED34B7">
      <w:pPr>
        <w:tabs>
          <w:tab w:val="left" w:pos="5040"/>
        </w:tabs>
        <w:jc w:val="center"/>
        <w:rPr>
          <w:b/>
          <w:noProof/>
          <w:sz w:val="28"/>
          <w:szCs w:val="28"/>
        </w:rPr>
      </w:pPr>
    </w:p>
    <w:p w:rsidR="00ED34B7" w:rsidRDefault="00ED34B7" w:rsidP="00ED34B7">
      <w:pPr>
        <w:tabs>
          <w:tab w:val="left" w:pos="5040"/>
        </w:tabs>
        <w:jc w:val="center"/>
        <w:rPr>
          <w:b/>
          <w:noProof/>
          <w:sz w:val="28"/>
          <w:szCs w:val="28"/>
        </w:rPr>
      </w:pPr>
    </w:p>
    <w:p w:rsidR="00ED34B7" w:rsidRDefault="00ED34B7" w:rsidP="00ED34B7">
      <w:pPr>
        <w:pStyle w:val="a3"/>
        <w:spacing w:before="0" w:beforeAutospacing="0" w:after="0" w:afterAutospacing="0"/>
        <w:jc w:val="center"/>
        <w:rPr>
          <w:sz w:val="28"/>
          <w:szCs w:val="28"/>
        </w:rPr>
      </w:pPr>
      <w:r>
        <w:rPr>
          <w:sz w:val="28"/>
          <w:szCs w:val="28"/>
        </w:rPr>
        <w:t>   </w:t>
      </w:r>
    </w:p>
    <w:p w:rsidR="00ED34B7" w:rsidRDefault="00ED34B7" w:rsidP="00ED34B7">
      <w:pPr>
        <w:pStyle w:val="a3"/>
        <w:spacing w:before="0" w:beforeAutospacing="0" w:after="0" w:afterAutospacing="0"/>
        <w:jc w:val="center"/>
        <w:rPr>
          <w:sz w:val="28"/>
          <w:szCs w:val="28"/>
        </w:rPr>
      </w:pPr>
    </w:p>
    <w:p w:rsidR="00ED34B7" w:rsidRDefault="00ED34B7" w:rsidP="00ED34B7">
      <w:pPr>
        <w:pStyle w:val="HTML"/>
        <w:jc w:val="both"/>
        <w:rPr>
          <w:rFonts w:ascii="Times New Roman" w:hAnsi="Times New Roman" w:cs="Times New Roman"/>
          <w:sz w:val="28"/>
          <w:szCs w:val="28"/>
        </w:rPr>
      </w:pPr>
      <w:r>
        <w:rPr>
          <w:rFonts w:ascii="Times New Roman" w:hAnsi="Times New Roman" w:cs="Times New Roman"/>
          <w:sz w:val="28"/>
          <w:szCs w:val="28"/>
        </w:rPr>
        <w:t> </w:t>
      </w:r>
    </w:p>
    <w:p w:rsidR="00ED34B7" w:rsidRDefault="00ED34B7" w:rsidP="00ED34B7">
      <w:pPr>
        <w:pStyle w:val="HTML"/>
        <w:jc w:val="both"/>
        <w:rPr>
          <w:rFonts w:ascii="Times New Roman" w:hAnsi="Times New Roman" w:cs="Times New Roman"/>
          <w:sz w:val="28"/>
          <w:szCs w:val="28"/>
        </w:rPr>
      </w:pPr>
    </w:p>
    <w:p w:rsidR="00ED34B7" w:rsidRDefault="00ED34B7" w:rsidP="00ED34B7">
      <w:pPr>
        <w:pStyle w:val="HTML"/>
        <w:jc w:val="both"/>
      </w:pPr>
    </w:p>
    <w:p w:rsidR="00DF4CB9" w:rsidRDefault="008A2014"/>
    <w:sectPr w:rsidR="00DF4C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824"/>
    <w:rsid w:val="00452EDF"/>
    <w:rsid w:val="005D3824"/>
    <w:rsid w:val="00784F11"/>
    <w:rsid w:val="008A2014"/>
    <w:rsid w:val="008A3842"/>
    <w:rsid w:val="008B6F15"/>
    <w:rsid w:val="00E40C24"/>
    <w:rsid w:val="00EB2BB5"/>
    <w:rsid w:val="00ED3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4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ED34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semiHidden/>
    <w:rsid w:val="00ED34B7"/>
    <w:rPr>
      <w:rFonts w:ascii="Courier New" w:eastAsia="Times New Roman" w:hAnsi="Courier New" w:cs="Courier New"/>
      <w:sz w:val="20"/>
      <w:szCs w:val="20"/>
      <w:lang w:eastAsia="ru-RU"/>
    </w:rPr>
  </w:style>
  <w:style w:type="paragraph" w:styleId="a3">
    <w:name w:val="Normal (Web)"/>
    <w:basedOn w:val="a"/>
    <w:semiHidden/>
    <w:unhideWhenUsed/>
    <w:rsid w:val="00ED34B7"/>
    <w:pPr>
      <w:widowControl/>
      <w:autoSpaceDE/>
      <w:autoSpaceDN/>
      <w:adjustRightInd/>
      <w:spacing w:before="100" w:beforeAutospacing="1" w:after="100" w:afterAutospacing="1"/>
    </w:pPr>
    <w:rPr>
      <w:sz w:val="24"/>
      <w:szCs w:val="24"/>
    </w:rPr>
  </w:style>
  <w:style w:type="paragraph" w:styleId="a4">
    <w:name w:val="List Paragraph"/>
    <w:basedOn w:val="a"/>
    <w:qFormat/>
    <w:rsid w:val="00ED34B7"/>
    <w:pPr>
      <w:widowControl/>
      <w:autoSpaceDE/>
      <w:autoSpaceDN/>
      <w:adjustRightInd/>
      <w:ind w:left="720"/>
      <w:contextualSpacing/>
    </w:pPr>
    <w:rPr>
      <w:sz w:val="24"/>
      <w:szCs w:val="24"/>
    </w:rPr>
  </w:style>
  <w:style w:type="paragraph" w:customStyle="1" w:styleId="ConsPlusNormal">
    <w:name w:val="ConsPlusNormal"/>
    <w:semiHidden/>
    <w:rsid w:val="00ED34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semiHidden/>
    <w:rsid w:val="00ED34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semiHidden/>
    <w:rsid w:val="00ED34B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Balloon Text"/>
    <w:basedOn w:val="a"/>
    <w:link w:val="a6"/>
    <w:uiPriority w:val="99"/>
    <w:semiHidden/>
    <w:unhideWhenUsed/>
    <w:rsid w:val="00ED34B7"/>
    <w:rPr>
      <w:rFonts w:ascii="Tahoma" w:hAnsi="Tahoma" w:cs="Tahoma"/>
      <w:sz w:val="16"/>
      <w:szCs w:val="16"/>
    </w:rPr>
  </w:style>
  <w:style w:type="character" w:customStyle="1" w:styleId="a6">
    <w:name w:val="Текст выноски Знак"/>
    <w:basedOn w:val="a0"/>
    <w:link w:val="a5"/>
    <w:uiPriority w:val="99"/>
    <w:semiHidden/>
    <w:rsid w:val="00ED34B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4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ED34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semiHidden/>
    <w:rsid w:val="00ED34B7"/>
    <w:rPr>
      <w:rFonts w:ascii="Courier New" w:eastAsia="Times New Roman" w:hAnsi="Courier New" w:cs="Courier New"/>
      <w:sz w:val="20"/>
      <w:szCs w:val="20"/>
      <w:lang w:eastAsia="ru-RU"/>
    </w:rPr>
  </w:style>
  <w:style w:type="paragraph" w:styleId="a3">
    <w:name w:val="Normal (Web)"/>
    <w:basedOn w:val="a"/>
    <w:semiHidden/>
    <w:unhideWhenUsed/>
    <w:rsid w:val="00ED34B7"/>
    <w:pPr>
      <w:widowControl/>
      <w:autoSpaceDE/>
      <w:autoSpaceDN/>
      <w:adjustRightInd/>
      <w:spacing w:before="100" w:beforeAutospacing="1" w:after="100" w:afterAutospacing="1"/>
    </w:pPr>
    <w:rPr>
      <w:sz w:val="24"/>
      <w:szCs w:val="24"/>
    </w:rPr>
  </w:style>
  <w:style w:type="paragraph" w:styleId="a4">
    <w:name w:val="List Paragraph"/>
    <w:basedOn w:val="a"/>
    <w:qFormat/>
    <w:rsid w:val="00ED34B7"/>
    <w:pPr>
      <w:widowControl/>
      <w:autoSpaceDE/>
      <w:autoSpaceDN/>
      <w:adjustRightInd/>
      <w:ind w:left="720"/>
      <w:contextualSpacing/>
    </w:pPr>
    <w:rPr>
      <w:sz w:val="24"/>
      <w:szCs w:val="24"/>
    </w:rPr>
  </w:style>
  <w:style w:type="paragraph" w:customStyle="1" w:styleId="ConsPlusNormal">
    <w:name w:val="ConsPlusNormal"/>
    <w:semiHidden/>
    <w:rsid w:val="00ED34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semiHidden/>
    <w:rsid w:val="00ED34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semiHidden/>
    <w:rsid w:val="00ED34B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Balloon Text"/>
    <w:basedOn w:val="a"/>
    <w:link w:val="a6"/>
    <w:uiPriority w:val="99"/>
    <w:semiHidden/>
    <w:unhideWhenUsed/>
    <w:rsid w:val="00ED34B7"/>
    <w:rPr>
      <w:rFonts w:ascii="Tahoma" w:hAnsi="Tahoma" w:cs="Tahoma"/>
      <w:sz w:val="16"/>
      <w:szCs w:val="16"/>
    </w:rPr>
  </w:style>
  <w:style w:type="character" w:customStyle="1" w:styleId="a6">
    <w:name w:val="Текст выноски Знак"/>
    <w:basedOn w:val="a0"/>
    <w:link w:val="a5"/>
    <w:uiPriority w:val="99"/>
    <w:semiHidden/>
    <w:rsid w:val="00ED34B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69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82851-2674-4AFD-8415-1C28FFC0F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8965</Words>
  <Characters>51107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Кочетновское МО</dc:creator>
  <cp:keywords/>
  <dc:description/>
  <cp:lastModifiedBy>Кочетновское МО</cp:lastModifiedBy>
  <cp:revision>5</cp:revision>
  <cp:lastPrinted>2013-06-17T12:11:00Z</cp:lastPrinted>
  <dcterms:created xsi:type="dcterms:W3CDTF">2013-05-20T07:44:00Z</dcterms:created>
  <dcterms:modified xsi:type="dcterms:W3CDTF">2013-06-17T12:12:00Z</dcterms:modified>
</cp:coreProperties>
</file>